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8A117" w14:textId="77777777" w:rsidR="00C410BE" w:rsidRDefault="00C410BE" w:rsidP="00C410BE">
      <w:pPr>
        <w:pStyle w:val="berschrift1"/>
      </w:pPr>
      <w:r>
        <w:t>Bekanntmachung:</w:t>
      </w:r>
    </w:p>
    <w:p w14:paraId="7D88BF60" w14:textId="77777777" w:rsidR="00C410BE" w:rsidRDefault="00C410BE" w:rsidP="00C410BE">
      <w:pPr>
        <w:pStyle w:val="berschrift2"/>
      </w:pPr>
      <w:r w:rsidRPr="002331FC">
        <w:t xml:space="preserve">Interessenbekundungsverfahren für das </w:t>
      </w:r>
      <w:r>
        <w:t>Förderinstrument</w:t>
      </w:r>
    </w:p>
    <w:p w14:paraId="0222C5C8" w14:textId="0D9F57DF" w:rsidR="00C410BE" w:rsidRPr="002707E4" w:rsidRDefault="00780C6B" w:rsidP="00C410BE">
      <w:pPr>
        <w:pStyle w:val="Flietext"/>
        <w:rPr>
          <w:b/>
        </w:rPr>
      </w:pPr>
      <w:r w:rsidRPr="007F5568">
        <w:rPr>
          <w:b/>
        </w:rPr>
        <w:t>„</w:t>
      </w:r>
      <w:r w:rsidR="00072023" w:rsidRPr="007F5568">
        <w:rPr>
          <w:b/>
        </w:rPr>
        <w:t>Förderung der Integration von Lang</w:t>
      </w:r>
      <w:r w:rsidR="00680784" w:rsidRPr="007F5568">
        <w:rPr>
          <w:b/>
        </w:rPr>
        <w:t>zeitarbeitslosen in speziellen U</w:t>
      </w:r>
      <w:r w:rsidR="00072023" w:rsidRPr="007F5568">
        <w:rPr>
          <w:b/>
        </w:rPr>
        <w:t>nternehmen des ersten Arbeitsmarktes durch arbeitsplatznahe fachliche Anleitung und sozialpädagogische Betreuung</w:t>
      </w:r>
      <w:r w:rsidRPr="007F5568">
        <w:rPr>
          <w:b/>
        </w:rPr>
        <w:t>“</w:t>
      </w:r>
      <w:r w:rsidR="00C410BE">
        <w:rPr>
          <w:b/>
        </w:rPr>
        <w:t xml:space="preserve"> </w:t>
      </w:r>
      <w:r w:rsidR="00C410BE" w:rsidRPr="002707E4">
        <w:rPr>
          <w:b/>
        </w:rPr>
        <w:t>(</w:t>
      </w:r>
      <w:r w:rsidR="009B5651">
        <w:rPr>
          <w:b/>
        </w:rPr>
        <w:t>„</w:t>
      </w:r>
      <w:r w:rsidR="00C410BE" w:rsidRPr="002707E4">
        <w:rPr>
          <w:b/>
        </w:rPr>
        <w:t>Soziale Betriebe 2.0</w:t>
      </w:r>
      <w:r w:rsidR="009B5651">
        <w:rPr>
          <w:b/>
        </w:rPr>
        <w:t>“</w:t>
      </w:r>
      <w:r w:rsidR="00C410BE" w:rsidRPr="002707E4">
        <w:rPr>
          <w:b/>
        </w:rPr>
        <w:t>)</w:t>
      </w:r>
    </w:p>
    <w:p w14:paraId="0B0A3F89" w14:textId="77777777" w:rsidR="00072023" w:rsidRPr="007F5568" w:rsidRDefault="00072023" w:rsidP="007F5568">
      <w:pPr>
        <w:pStyle w:val="Flietext"/>
        <w:rPr>
          <w:b/>
        </w:rPr>
      </w:pPr>
    </w:p>
    <w:p w14:paraId="23340EE4" w14:textId="4A0E9D98" w:rsidR="00D82565" w:rsidRPr="00A0622F" w:rsidRDefault="00D82565" w:rsidP="00A0622F">
      <w:pPr>
        <w:pStyle w:val="Flietext"/>
      </w:pPr>
      <w:r w:rsidRPr="00A0622F">
        <w:t xml:space="preserve">Ideenwettbewerb der Senatsverwaltung für </w:t>
      </w:r>
      <w:r w:rsidR="00BB7A58">
        <w:t xml:space="preserve">Arbeit, Soziales, Gleichstellung, </w:t>
      </w:r>
      <w:r w:rsidR="009B5651">
        <w:br/>
      </w:r>
      <w:r w:rsidR="00BB7A58">
        <w:t>Integration, Vielfalt und Antidiskriminierung</w:t>
      </w:r>
    </w:p>
    <w:p w14:paraId="1F2BFA11" w14:textId="77777777" w:rsidR="002B66F9" w:rsidRPr="002B66F9" w:rsidRDefault="00B877DE" w:rsidP="00AD22FB">
      <w:pPr>
        <w:pStyle w:val="berschrift3"/>
      </w:pPr>
      <w:r>
        <w:t>Projektbeschreibung „Soziale Betriebe“</w:t>
      </w:r>
    </w:p>
    <w:p w14:paraId="75252013" w14:textId="627E9584" w:rsidR="00C410BE" w:rsidRPr="007A1033" w:rsidRDefault="00C410BE" w:rsidP="00C410BE">
      <w:pPr>
        <w:pStyle w:val="Flietext"/>
      </w:pPr>
      <w:r>
        <w:t xml:space="preserve">Die Senatsverwaltung für Arbeit, Soziales, Gleichstellung, Integration, Vielfalt und Antidiskriminierung </w:t>
      </w:r>
      <w:r w:rsidR="002B66F9">
        <w:t>möchte im Rahmen des</w:t>
      </w:r>
      <w:r>
        <w:t xml:space="preserve"> Förderinstruments „Förderung der Integration von Langzeitarbeitslosen in speziellen Unternehmen des ersten Arbeitsmarktes durch arbeitsplatznahe fachliche Anleitung und sozialpädagogische Betreuung</w:t>
      </w:r>
      <w:r w:rsidR="009B5651">
        <w:t>“</w:t>
      </w:r>
      <w:r>
        <w:t xml:space="preserve"> („Soziale Betriebe 2.0</w:t>
      </w:r>
      <w:r w:rsidR="002B66F9">
        <w:t>“) weitere Projekte umsetzen.</w:t>
      </w:r>
    </w:p>
    <w:p w14:paraId="2C4C5C72" w14:textId="4F211305" w:rsidR="00C410BE" w:rsidRDefault="00C410BE" w:rsidP="00C410BE">
      <w:pPr>
        <w:pStyle w:val="Flietext"/>
      </w:pPr>
      <w:r>
        <w:t>Mit den „Sozialen Betrieben 2.0“ wird eine landesfinanzierte Förderung von Beschäftigung vormaliger Langzeitarbeitsloser im Sinne des § 18 SGB III bei erwerbswirtschaftlich tätigen</w:t>
      </w:r>
      <w:r>
        <w:rPr>
          <w:rStyle w:val="Funotenzeichen"/>
        </w:rPr>
        <w:footnoteReference w:id="1"/>
      </w:r>
      <w:r>
        <w:t xml:space="preserve"> Arbeitgebe</w:t>
      </w:r>
      <w:r w:rsidR="009B5651">
        <w:t>nden</w:t>
      </w:r>
      <w:r>
        <w:t xml:space="preserve"> am ersten Arbeitsmarkt angestrebt. Zuvor langzeitarbeitslose Personen sollen sozialversicherungspflichtig beschäftigt und in marktnahen Tätigkeitsfeldern eingesetzt werden. </w:t>
      </w:r>
      <w:r w:rsidRPr="001F766B">
        <w:t xml:space="preserve">Ziel ist es, durch die marktnahe Beschäftigung </w:t>
      </w:r>
      <w:r>
        <w:t xml:space="preserve">im „Sozialen Betrieb 2.0“ </w:t>
      </w:r>
      <w:r w:rsidRPr="001F766B">
        <w:t xml:space="preserve">die Beschäftigungsfähigkeit der </w:t>
      </w:r>
      <w:r>
        <w:t>geförderten Beschäftigten zu</w:t>
      </w:r>
      <w:r w:rsidRPr="001F766B">
        <w:t xml:space="preserve"> erhöhen</w:t>
      </w:r>
      <w:r>
        <w:t xml:space="preserve"> und sie bereits während der Projektlaufzeit in </w:t>
      </w:r>
      <w:proofErr w:type="spellStart"/>
      <w:r>
        <w:t>ungeförderte</w:t>
      </w:r>
      <w:proofErr w:type="spellEnd"/>
      <w:r>
        <w:t xml:space="preserve"> Beschäftigung </w:t>
      </w:r>
      <w:r w:rsidRPr="001F766B">
        <w:t xml:space="preserve">am ersten Arbeitsmarkt </w:t>
      </w:r>
      <w:r>
        <w:t xml:space="preserve">zu vermitteln. </w:t>
      </w:r>
    </w:p>
    <w:p w14:paraId="08835410" w14:textId="00258753" w:rsidR="00C410BE" w:rsidRDefault="00C410BE" w:rsidP="00C410BE">
      <w:pPr>
        <w:pStyle w:val="Flietext"/>
      </w:pPr>
      <w:r w:rsidRPr="00721C78">
        <w:t xml:space="preserve">Als </w:t>
      </w:r>
      <w:r>
        <w:t>„</w:t>
      </w:r>
      <w:r w:rsidRPr="00721C78">
        <w:t>Sozial</w:t>
      </w:r>
      <w:r>
        <w:t xml:space="preserve">e Betriebe 2.0“ </w:t>
      </w:r>
      <w:r w:rsidRPr="00721C78">
        <w:t xml:space="preserve">werden Betriebe oder </w:t>
      </w:r>
      <w:r>
        <w:t xml:space="preserve">abgegrenzte </w:t>
      </w:r>
      <w:r w:rsidRPr="00721C78">
        <w:t xml:space="preserve">Betriebseinheiten verstanden, die ehemalige Langzeitarbeitslose im Sinne des § 18 SGB III mit Produktivitätseinschränkungen und/oder Vermittlungshemmnissen marktnah sozialversicherungspflichtig beschäftigen und in der Arbeit fördern mit dem Ziel, sie schließlich </w:t>
      </w:r>
      <w:r>
        <w:t xml:space="preserve">in eine </w:t>
      </w:r>
      <w:proofErr w:type="spellStart"/>
      <w:r>
        <w:t>ungeförderte</w:t>
      </w:r>
      <w:proofErr w:type="spellEnd"/>
      <w:r>
        <w:t xml:space="preserve"> Beschäftigung in den ersten Arbeitsmarkt</w:t>
      </w:r>
      <w:r w:rsidRPr="00721C78">
        <w:t xml:space="preserve"> zu </w:t>
      </w:r>
      <w:r>
        <w:t>vermitteln</w:t>
      </w:r>
      <w:r w:rsidRPr="00721C78">
        <w:t xml:space="preserve">. Sie erwirtschaften mithilfe der eingestellten ehemaligen Langzeitarbeitslosen am Markt selbstständig ihre Kosten, indem sie Produkte und/oder Dienstleistungen erstellen und verkaufen. </w:t>
      </w:r>
      <w:r>
        <w:t xml:space="preserve">Es ist hierbei möglich, dass ein Projektträger der </w:t>
      </w:r>
      <w:r w:rsidR="009B5651">
        <w:t>„</w:t>
      </w:r>
      <w:r>
        <w:t>Sozialen Betriebe 2.0</w:t>
      </w:r>
      <w:r w:rsidR="009B5651">
        <w:t>“</w:t>
      </w:r>
      <w:r>
        <w:t xml:space="preserve"> die bestehenden Instrumente des Bundes zur Förderung der Lohnkosten über §§ 16e oder 16i SGB II oder einen Lohnkostenzuschuss nach dem SGB III nutzt. </w:t>
      </w:r>
    </w:p>
    <w:p w14:paraId="313CAAB4" w14:textId="77777777" w:rsidR="00C410BE" w:rsidRPr="0081101E" w:rsidRDefault="00C410BE" w:rsidP="00C410BE">
      <w:pPr>
        <w:pStyle w:val="Flietext"/>
        <w:rPr>
          <w:color w:val="000000" w:themeColor="text1"/>
        </w:rPr>
      </w:pPr>
      <w:r w:rsidRPr="0081101E">
        <w:rPr>
          <w:color w:val="000000" w:themeColor="text1"/>
        </w:rPr>
        <w:t xml:space="preserve">Im Rahmen der Nutzung dieser Förderinstrumente muss eine wirtschaftliche Tätigkeit und eine damit verbundene Gewinnerwirtschaftung möglich sein. Die Projektförderung des Landes bezieht sich dabei jedoch ausschließlich auf die fachliche Anleitung </w:t>
      </w:r>
      <w:r w:rsidRPr="0081101E">
        <w:rPr>
          <w:color w:val="000000" w:themeColor="text1"/>
        </w:rPr>
        <w:lastRenderedPageBreak/>
        <w:t>und sozialpädagogische Begleitung der beschäftigten vormaligen Langzeitarbeitslosen. Aus EU-beihilferechtlichen Gründen ist eine ergänzende Landesförderung der Lohnkosten dieser Beschäftigten ausgeschlossen. Vor diesem Hintergrund findet keine Anrechnung der durch Markttätigkeit erzielten Einnahmen des „Sozialen Betriebes 2.0“ auf die mit der Projektförderung verbundenen Zuwendung statt.</w:t>
      </w:r>
    </w:p>
    <w:p w14:paraId="7F6D7A67" w14:textId="77777777" w:rsidR="00C410BE" w:rsidRPr="00721C78" w:rsidRDefault="00C410BE" w:rsidP="00C410BE">
      <w:pPr>
        <w:pStyle w:val="Flietext"/>
      </w:pPr>
      <w:r w:rsidRPr="00721C78">
        <w:t xml:space="preserve">Bezogen auf die </w:t>
      </w:r>
      <w:r>
        <w:t xml:space="preserve">als Beschäftigte eingestellten </w:t>
      </w:r>
      <w:r w:rsidRPr="00721C78">
        <w:t xml:space="preserve">ehemaligen Langzeitarbeitslosen ergeben sich für die </w:t>
      </w:r>
      <w:r>
        <w:t>„</w:t>
      </w:r>
      <w:r w:rsidRPr="00C3514A">
        <w:rPr>
          <w:iCs/>
        </w:rPr>
        <w:t>Sozial</w:t>
      </w:r>
      <w:r>
        <w:rPr>
          <w:iCs/>
        </w:rPr>
        <w:t>en B</w:t>
      </w:r>
      <w:r w:rsidRPr="00C3514A">
        <w:rPr>
          <w:iCs/>
        </w:rPr>
        <w:t xml:space="preserve">etriebe </w:t>
      </w:r>
      <w:r>
        <w:rPr>
          <w:iCs/>
        </w:rPr>
        <w:t xml:space="preserve">2.0“ </w:t>
      </w:r>
      <w:r w:rsidRPr="00C3514A">
        <w:rPr>
          <w:iCs/>
        </w:rPr>
        <w:t>im Rahmen der Landesförderung folgende Aufgaben:</w:t>
      </w:r>
    </w:p>
    <w:p w14:paraId="25FDB868" w14:textId="77777777" w:rsidR="00C410BE" w:rsidRPr="00B45C95" w:rsidRDefault="00C410BE" w:rsidP="00AD22FB">
      <w:pPr>
        <w:pStyle w:val="Flietext"/>
        <w:numPr>
          <w:ilvl w:val="0"/>
          <w:numId w:val="9"/>
        </w:numPr>
      </w:pPr>
      <w:r w:rsidRPr="00B45C95">
        <w:t xml:space="preserve">Bereitstellung von </w:t>
      </w:r>
      <w:r w:rsidRPr="00301535">
        <w:t xml:space="preserve">sozialversicherungspflichtigen </w:t>
      </w:r>
      <w:r w:rsidRPr="00B45C95">
        <w:t>Arbeitsplätzen,</w:t>
      </w:r>
    </w:p>
    <w:p w14:paraId="11983258" w14:textId="77777777" w:rsidR="00C410BE" w:rsidRPr="00B45C95" w:rsidRDefault="00C410BE" w:rsidP="00AD22FB">
      <w:pPr>
        <w:pStyle w:val="Flietext"/>
        <w:numPr>
          <w:ilvl w:val="0"/>
          <w:numId w:val="9"/>
        </w:numPr>
      </w:pPr>
      <w:r w:rsidRPr="00B45C95">
        <w:t>Organisation von Betreuungs- und Trainingsmöglichkeiten im Rahmen des Wirtschaftsbetriebes,</w:t>
      </w:r>
    </w:p>
    <w:p w14:paraId="16D0152A" w14:textId="77777777" w:rsidR="00C410BE" w:rsidRDefault="00C410BE" w:rsidP="00AD22FB">
      <w:pPr>
        <w:pStyle w:val="Flietext"/>
        <w:numPr>
          <w:ilvl w:val="0"/>
          <w:numId w:val="9"/>
        </w:numPr>
      </w:pPr>
      <w:r w:rsidRPr="00B45C95">
        <w:t xml:space="preserve">Einbindung in die Herstellungsprozesse von marktfähigen </w:t>
      </w:r>
      <w:r>
        <w:t xml:space="preserve">Dienstleistungen und/oder </w:t>
      </w:r>
      <w:r w:rsidRPr="00B45C95">
        <w:t>Produkten</w:t>
      </w:r>
      <w:r>
        <w:t>,</w:t>
      </w:r>
    </w:p>
    <w:p w14:paraId="47C8B2C4" w14:textId="77777777" w:rsidR="00C410BE" w:rsidRPr="00B45C95" w:rsidRDefault="00C410BE" w:rsidP="00AD22FB">
      <w:pPr>
        <w:pStyle w:val="Flietext"/>
        <w:numPr>
          <w:ilvl w:val="0"/>
          <w:numId w:val="9"/>
        </w:numPr>
      </w:pPr>
      <w:r w:rsidRPr="00B45C95">
        <w:t>Beseitigung beziehungsweise Reduzierung von individuellen Vermittlungshemmnissen sowie</w:t>
      </w:r>
    </w:p>
    <w:p w14:paraId="797EE01E" w14:textId="77777777" w:rsidR="00C410BE" w:rsidRDefault="00C410BE" w:rsidP="00AD22FB">
      <w:pPr>
        <w:pStyle w:val="Flietext"/>
        <w:numPr>
          <w:ilvl w:val="0"/>
          <w:numId w:val="9"/>
        </w:numPr>
      </w:pPr>
      <w:r w:rsidRPr="005270A5">
        <w:t>Unterstützung bei der Integration</w:t>
      </w:r>
      <w:r>
        <w:t xml:space="preserve"> in eine </w:t>
      </w:r>
      <w:proofErr w:type="spellStart"/>
      <w:r>
        <w:t>ungeförderte</w:t>
      </w:r>
      <w:proofErr w:type="spellEnd"/>
      <w:r>
        <w:t xml:space="preserve"> Beschäftigung am</w:t>
      </w:r>
      <w:r w:rsidRPr="005270A5">
        <w:t xml:space="preserve"> regulären Arbeitsmarkt.</w:t>
      </w:r>
    </w:p>
    <w:p w14:paraId="1368D3B7" w14:textId="77777777" w:rsidR="00F45221" w:rsidRDefault="00C410BE" w:rsidP="00C410BE">
      <w:pPr>
        <w:pStyle w:val="Flietext"/>
      </w:pPr>
      <w:r>
        <w:t xml:space="preserve">Neben Neugründungen können auch bereits bestehende Betriebe gefördert werden. Ebenso ist die Förderung wirtschaftlich ausgerichteter Zweckbetriebe möglich, die gemeinnützigen Körperschaften angegliedert </w:t>
      </w:r>
      <w:r w:rsidRPr="007A1033">
        <w:t xml:space="preserve">und </w:t>
      </w:r>
      <w:r w:rsidRPr="0081101E">
        <w:rPr>
          <w:color w:val="000000" w:themeColor="text1"/>
        </w:rPr>
        <w:t xml:space="preserve">gegenüber dem Fördermittelgeber als abgegrenzte Betriebsteile erkennbar sind. Maßgabe ist in beiden Fällen das Vorhandensein eines formal klar </w:t>
      </w:r>
      <w:r w:rsidRPr="00B32FF2">
        <w:t xml:space="preserve">abgrenzbaren betrieblich-organisatorischen, nach Möglichkeit rechtlich abgegrenzten Rahmens eines „Sozialen Betriebs </w:t>
      </w:r>
      <w:r>
        <w:t>2.0“, der als eindeutiger zuwen</w:t>
      </w:r>
      <w:r w:rsidRPr="00B32FF2">
        <w:t>dungsrechtlicher Bezugspunkt der Förderung erkennbar ist</w:t>
      </w:r>
      <w:r>
        <w:t xml:space="preserve"> (</w:t>
      </w:r>
      <w:r w:rsidR="001B5C48">
        <w:t>s</w:t>
      </w:r>
      <w:r>
        <w:t xml:space="preserve">iehe auch </w:t>
      </w:r>
      <w:r w:rsidRPr="00D365A0">
        <w:t xml:space="preserve">Ziffer </w:t>
      </w:r>
      <w:r w:rsidR="00D365A0" w:rsidRPr="00D365A0">
        <w:t>5</w:t>
      </w:r>
      <w:r w:rsidR="00106B7B" w:rsidRPr="00D365A0">
        <w:t xml:space="preserve"> </w:t>
      </w:r>
      <w:r w:rsidRPr="00D365A0">
        <w:t>– Teilnahmeberechtigter Adressatenkreis).</w:t>
      </w:r>
    </w:p>
    <w:p w14:paraId="378ECDDA" w14:textId="77777777" w:rsidR="00F45221" w:rsidRDefault="00F45221" w:rsidP="00F45221">
      <w:pPr>
        <w:pStyle w:val="Flietext"/>
      </w:pPr>
      <w:r w:rsidRPr="007A1033">
        <w:t xml:space="preserve">Um Erkenntnisse für die Weiterentwicklung der landesgeförderten Beschäftigung gewinnen zu können, wird die </w:t>
      </w:r>
      <w:r w:rsidRPr="00A0622F">
        <w:t xml:space="preserve">Senatsverwaltung für </w:t>
      </w:r>
      <w:r>
        <w:t xml:space="preserve">Arbeit, Soziales, Gleichstellung, Integration, Vielfalt und Antidiskriminierung </w:t>
      </w:r>
      <w:r w:rsidRPr="007A1033">
        <w:t xml:space="preserve">die Umsetzung im Rahmen eines Monitorings eng begleiten. </w:t>
      </w:r>
    </w:p>
    <w:p w14:paraId="7C7BEAC6" w14:textId="77777777" w:rsidR="00C410BE" w:rsidRPr="004C72EA" w:rsidRDefault="00C410BE" w:rsidP="00C410BE">
      <w:pPr>
        <w:pStyle w:val="berschrift3"/>
      </w:pPr>
      <w:r w:rsidRPr="004C72EA">
        <w:t>Ziel</w:t>
      </w:r>
      <w:r>
        <w:t>e</w:t>
      </w:r>
    </w:p>
    <w:p w14:paraId="38EAB22E" w14:textId="77777777" w:rsidR="00C410BE" w:rsidRDefault="00C410BE" w:rsidP="00C410BE">
      <w:pPr>
        <w:pStyle w:val="Flietext"/>
      </w:pPr>
      <w:r>
        <w:t>Mit der Förderung im Rahmen der „Sozialen Betriebe 2.0“ sind folgende Ziele verbunden:</w:t>
      </w:r>
    </w:p>
    <w:p w14:paraId="1EC2591E" w14:textId="77777777" w:rsidR="00C410BE" w:rsidRDefault="00C410BE" w:rsidP="00C410BE">
      <w:pPr>
        <w:pStyle w:val="Flietext"/>
      </w:pPr>
      <w:r>
        <w:t>Ziel 1:</w:t>
      </w:r>
      <w:r>
        <w:tab/>
        <w:t xml:space="preserve">Reduzierung von Langzeitarbeitslosigkeit </w:t>
      </w:r>
    </w:p>
    <w:p w14:paraId="20E1958A" w14:textId="77777777" w:rsidR="00C410BE" w:rsidRDefault="00C410BE" w:rsidP="00AD22FB">
      <w:pPr>
        <w:pStyle w:val="Flietext"/>
        <w:numPr>
          <w:ilvl w:val="0"/>
          <w:numId w:val="6"/>
        </w:numPr>
      </w:pPr>
      <w:r>
        <w:t xml:space="preserve">Teilziel 1.1: Reintegration in den ersten Arbeitsmarkt </w:t>
      </w:r>
    </w:p>
    <w:p w14:paraId="0932871C" w14:textId="77777777" w:rsidR="00C410BE" w:rsidRDefault="00C410BE" w:rsidP="00AD22FB">
      <w:pPr>
        <w:pStyle w:val="Flietext"/>
        <w:numPr>
          <w:ilvl w:val="0"/>
          <w:numId w:val="6"/>
        </w:numPr>
      </w:pPr>
      <w:r>
        <w:t>Teilziel 1.2: Zuwachs an individueller Beschäftigungsfähigkeit durch Arbeitserfahrung in Erwerbsarbeit</w:t>
      </w:r>
    </w:p>
    <w:p w14:paraId="5238FEDA" w14:textId="77777777" w:rsidR="009B5651" w:rsidRDefault="009B5651" w:rsidP="009B5651">
      <w:pPr>
        <w:pStyle w:val="Flietext"/>
        <w:ind w:left="720"/>
      </w:pPr>
    </w:p>
    <w:p w14:paraId="7275E495" w14:textId="77777777" w:rsidR="00C410BE" w:rsidRDefault="00C410BE" w:rsidP="00C410BE">
      <w:pPr>
        <w:pStyle w:val="Flietext"/>
        <w:ind w:left="708" w:hanging="708"/>
      </w:pPr>
      <w:r>
        <w:lastRenderedPageBreak/>
        <w:t>Ziel 2:</w:t>
      </w:r>
      <w:r>
        <w:tab/>
        <w:t>Verringerung von Hilfebedürftigkeit durch im „Sozialen Betrieb 2.0“ erzieltes Erwerbseinkommen</w:t>
      </w:r>
    </w:p>
    <w:p w14:paraId="2FCF16CD" w14:textId="77777777" w:rsidR="00C410BE" w:rsidRDefault="00C410BE" w:rsidP="00C410BE">
      <w:pPr>
        <w:pStyle w:val="Flietext"/>
        <w:ind w:left="708" w:hanging="708"/>
      </w:pPr>
      <w:r>
        <w:t>Ziel 3:</w:t>
      </w:r>
      <w:r>
        <w:tab/>
        <w:t xml:space="preserve">Generierung von </w:t>
      </w:r>
      <w:proofErr w:type="spellStart"/>
      <w:r>
        <w:t>Good</w:t>
      </w:r>
      <w:proofErr w:type="spellEnd"/>
      <w:r>
        <w:t xml:space="preserve"> Practice für arbeitsmarktpolitische Förderinstrumente des Landes Berlin</w:t>
      </w:r>
    </w:p>
    <w:p w14:paraId="36AA74E4" w14:textId="77777777" w:rsidR="00C410BE" w:rsidRDefault="00C410BE" w:rsidP="00C410BE">
      <w:pPr>
        <w:pStyle w:val="Flietext"/>
      </w:pPr>
      <w:r>
        <w:t xml:space="preserve">Es sei an dieser Stelle ausdrücklich hervorgehoben, dass die primäre Zielstellung dieses Instruments damit die fortlaufende </w:t>
      </w:r>
      <w:proofErr w:type="gramStart"/>
      <w:r>
        <w:t>Integration</w:t>
      </w:r>
      <w:proofErr w:type="gramEnd"/>
      <w:r>
        <w:t xml:space="preserve"> der in den Sozial</w:t>
      </w:r>
      <w:r w:rsidR="00F75295">
        <w:t>en B</w:t>
      </w:r>
      <w:r>
        <w:t>etrieb</w:t>
      </w:r>
      <w:r w:rsidR="00691D48">
        <w:t>en</w:t>
      </w:r>
      <w:r>
        <w:t xml:space="preserve"> 2.0 einbezogenen Beschäftigten in den ersten Arbeitsmarkt und die im Anschluss an solche Vermittlungen erfolgende Neueinstellung weiterer förderfähiger Personen auf den frei gewordenen Arbeitsplätzen ist. Die Erreichung dieser Zielstellung ist folglich ein maßgebliches Kriterium der späteren Beurteilung der Zielerreichung und ggf. Weiterführung der Projektförderung.</w:t>
      </w:r>
    </w:p>
    <w:p w14:paraId="44530E11" w14:textId="77777777" w:rsidR="00C410BE" w:rsidRPr="00721C78" w:rsidRDefault="00C410BE" w:rsidP="00C410BE">
      <w:pPr>
        <w:pStyle w:val="berschrift3"/>
      </w:pPr>
      <w:r w:rsidRPr="00721C78">
        <w:t>Zielgruppe</w:t>
      </w:r>
    </w:p>
    <w:p w14:paraId="414F87B4" w14:textId="77777777" w:rsidR="00C410BE" w:rsidRDefault="001B5C48" w:rsidP="00C410BE">
      <w:pPr>
        <w:pStyle w:val="Flietext"/>
      </w:pPr>
      <w:r>
        <w:t xml:space="preserve">Zielgruppe sind </w:t>
      </w:r>
      <w:r w:rsidR="00C410BE" w:rsidRPr="007A1033">
        <w:t>Langzeitarbeitslose im Sinne des §</w:t>
      </w:r>
      <w:r w:rsidR="00C410BE">
        <w:t xml:space="preserve"> </w:t>
      </w:r>
      <w:r w:rsidR="00C410BE" w:rsidRPr="007A1033">
        <w:t>18 SGB III, mit Leistungsbezug oder vormals langzeitarbeitslose Nichtleistungsbezieher*innen der Grundsicherung im SGB II, die in eine Förderung mit Lohnkostenzuschüssen des SGB II oder SGB III einbezogen werden können, mit denen eine erwerbswirtschaftliche Tätigkeit bei ihren Arbeitgebenden möglich ist (derzeit §§ 16e, i SGB II, §</w:t>
      </w:r>
      <w:r w:rsidR="00C410BE">
        <w:t xml:space="preserve"> </w:t>
      </w:r>
      <w:r w:rsidR="00C410BE" w:rsidRPr="007A1033">
        <w:t>88 SGB III).</w:t>
      </w:r>
    </w:p>
    <w:p w14:paraId="2315E2F4" w14:textId="77777777" w:rsidR="00121F65" w:rsidRDefault="00121F65" w:rsidP="00121F65">
      <w:pPr>
        <w:pStyle w:val="Flietext"/>
      </w:pPr>
      <w:r w:rsidRPr="00A401E4">
        <w:t xml:space="preserve">Gerade Menschen, die nach einer längeren Phase ohne Einbindung in den ersten Arbeitsmarkt dort erneut eine Beschäftigung aufnehmen, sind besonders verunsichert und bedürfen </w:t>
      </w:r>
      <w:r>
        <w:t xml:space="preserve">oft über einen längeren Zeitraum </w:t>
      </w:r>
      <w:r w:rsidRPr="00A401E4">
        <w:t xml:space="preserve">intensiver Kontakte zu </w:t>
      </w:r>
      <w:r>
        <w:t xml:space="preserve">Betreuern </w:t>
      </w:r>
      <w:r w:rsidRPr="00A401E4">
        <w:t>ihres Vertrauens, bis sich verloren gegangene Routinen im Denken und Handeln und das sich daran knüpfende Selbstbewusstsein in seinen fachlichen und sozialen Aspekten wieder gefestigt ha</w:t>
      </w:r>
      <w:r>
        <w:t>ben</w:t>
      </w:r>
      <w:r w:rsidRPr="00A401E4">
        <w:t xml:space="preserve">. </w:t>
      </w:r>
      <w:r>
        <w:t xml:space="preserve">Viele </w:t>
      </w:r>
      <w:r w:rsidRPr="00A401E4">
        <w:t>Arbeitgebe</w:t>
      </w:r>
      <w:r>
        <w:t>nde</w:t>
      </w:r>
      <w:r w:rsidRPr="00A401E4">
        <w:t xml:space="preserve"> </w:t>
      </w:r>
      <w:r>
        <w:t xml:space="preserve">ohne </w:t>
      </w:r>
      <w:r w:rsidRPr="00A401E4">
        <w:t xml:space="preserve">entsprechendes Fachpersonal </w:t>
      </w:r>
      <w:r>
        <w:t xml:space="preserve">in der Personalarbeit sind </w:t>
      </w:r>
      <w:r w:rsidRPr="00A401E4">
        <w:t xml:space="preserve">oft nicht in der Lage, gegenüber </w:t>
      </w:r>
      <w:r>
        <w:t>solchen</w:t>
      </w:r>
      <w:r w:rsidRPr="00A401E4">
        <w:t xml:space="preserve"> Neubeschäftigten ausreichend empathisch zu agieren, um potenzielle Bruchstellen </w:t>
      </w:r>
      <w:r>
        <w:t xml:space="preserve">in einer dauerhaften Beschäftigung </w:t>
      </w:r>
      <w:r w:rsidRPr="00A401E4">
        <w:t>rechtzeitig erkennen und ihnen proaktiv begegnen zu können. Gerade deshalb m</w:t>
      </w:r>
      <w:r>
        <w:t>uss Fachpersonal für fachliche Anleitung und sozialpädagogische Betreuung i</w:t>
      </w:r>
      <w:r w:rsidRPr="00A401E4">
        <w:t>n der Lage sein, derartige Situationen zu erspüren und damit einhergehende Probleme konstruktiv mit den Beschäftigten</w:t>
      </w:r>
      <w:r>
        <w:t xml:space="preserve"> </w:t>
      </w:r>
      <w:r w:rsidRPr="00A401E4">
        <w:t>zu lösen</w:t>
      </w:r>
      <w:r>
        <w:t>.</w:t>
      </w:r>
    </w:p>
    <w:p w14:paraId="19B066F6" w14:textId="77777777" w:rsidR="00121F65" w:rsidRDefault="00121F65" w:rsidP="00121F65">
      <w:pPr>
        <w:pStyle w:val="Flietext"/>
        <w:rPr>
          <w:shd w:val="clear" w:color="auto" w:fill="FFFFFF"/>
        </w:rPr>
      </w:pPr>
      <w:r w:rsidRPr="005E2A11">
        <w:t>Voraussetzungen</w:t>
      </w:r>
      <w:r w:rsidRPr="00685FB5">
        <w:t xml:space="preserve"> für die Umsetzung dieses Moduls sind</w:t>
      </w:r>
      <w:r>
        <w:t xml:space="preserve"> praktisch einsetzbare und </w:t>
      </w:r>
      <w:r w:rsidRPr="00685FB5">
        <w:t>formal nach</w:t>
      </w:r>
      <w:r>
        <w:t>gewiesene</w:t>
      </w:r>
      <w:r w:rsidRPr="00685FB5">
        <w:t xml:space="preserve"> </w:t>
      </w:r>
      <w:r w:rsidRPr="00685FB5">
        <w:rPr>
          <w:shd w:val="clear" w:color="auto" w:fill="FFFFFF"/>
        </w:rPr>
        <w:t xml:space="preserve">Beratungs-, Unterstützungs-, </w:t>
      </w:r>
      <w:r>
        <w:rPr>
          <w:shd w:val="clear" w:color="auto" w:fill="FFFFFF"/>
        </w:rPr>
        <w:t xml:space="preserve">Beurteilungs-, </w:t>
      </w:r>
      <w:r w:rsidRPr="00685FB5">
        <w:rPr>
          <w:shd w:val="clear" w:color="auto" w:fill="FFFFFF"/>
        </w:rPr>
        <w:t>Aktivierungs- und Moderationskompetenzen</w:t>
      </w:r>
      <w:r>
        <w:rPr>
          <w:shd w:val="clear" w:color="auto" w:fill="FFFFFF"/>
        </w:rPr>
        <w:t xml:space="preserve"> in Einzel- und Gruppenkonstellationen im Kontext der mit den Dienstleistungen und Produkten des jeweiligen „Sozialen Betriebes 2.0“ verbundenen fachlichen Themen.</w:t>
      </w:r>
    </w:p>
    <w:p w14:paraId="1F6AA750" w14:textId="77777777" w:rsidR="00121F65" w:rsidRDefault="00121F65" w:rsidP="00121F65">
      <w:pPr>
        <w:pStyle w:val="Flietext"/>
      </w:pPr>
      <w:r>
        <w:t>Beschäftigte der „Sozialen Betriebe 2.0“ müssen über den gesamten Zeitraum ihrer geförderten Beschäftigung flexiblen und kurzfristigen Zugang zu diesen Angeboten haben. Integrations- und Vermittlungsaktivitäten sind entlang der jeweils individuellen Bedarfs- und Potenzialsituation der Beschäftigten so frühzeitig wie möglich zu beginnen und hinsichtlich der Integration in den ersten Arbeitsmarkt so nachhaltig wie möglich und dabei auch auf die Kriterien „Guter Arbeit“ auszurichten.</w:t>
      </w:r>
    </w:p>
    <w:p w14:paraId="59A16787" w14:textId="77777777" w:rsidR="00C84966" w:rsidRDefault="00C84966" w:rsidP="00C84966">
      <w:pPr>
        <w:pStyle w:val="Flietext"/>
      </w:pPr>
      <w:r>
        <w:lastRenderedPageBreak/>
        <w:t xml:space="preserve">Es ist zu gewährleisten, dass die Beschäftigten im Falle von Vermittlungen an Arbeitgebende des ersten Arbeitsmarktes (inkl. Vermittlung in Ausbildung), </w:t>
      </w:r>
      <w:r w:rsidRPr="00CB26EC">
        <w:t xml:space="preserve">begleitend zu </w:t>
      </w:r>
      <w:r>
        <w:t xml:space="preserve">dortigen eigenen </w:t>
      </w:r>
      <w:r w:rsidRPr="00CB26EC">
        <w:t>Onboarding</w:t>
      </w:r>
      <w:r w:rsidR="00691D48">
        <w:t>-A</w:t>
      </w:r>
      <w:r w:rsidRPr="00CB26EC">
        <w:t>ktivi</w:t>
      </w:r>
      <w:r>
        <w:t>t</w:t>
      </w:r>
      <w:r w:rsidRPr="00CB26EC">
        <w:t>äten</w:t>
      </w:r>
      <w:r>
        <w:t xml:space="preserve">, längstens bis 4 Wochen nach Beginn des </w:t>
      </w:r>
      <w:proofErr w:type="spellStart"/>
      <w:r>
        <w:t>ungeförderten</w:t>
      </w:r>
      <w:proofErr w:type="spellEnd"/>
      <w:r>
        <w:t xml:space="preserve"> Arbeitsverhältnisses auch </w:t>
      </w:r>
      <w:r w:rsidR="004417E6">
        <w:t xml:space="preserve">bei den Sozialen Betrieben </w:t>
      </w:r>
      <w:r>
        <w:t>bei Bedarf flexiblen und kurzfristigen Zugang zu diesen Angeboten haben.</w:t>
      </w:r>
      <w:r w:rsidR="00035615">
        <w:t xml:space="preserve"> So soll gewährleistet werden, dass auch während des Übergangs in die neue Beschäftigung weiterhin ein Beratungsangebot besteht, um einen guten Einstieg in das </w:t>
      </w:r>
      <w:proofErr w:type="spellStart"/>
      <w:r w:rsidR="00035615">
        <w:t>ungeförderte</w:t>
      </w:r>
      <w:proofErr w:type="spellEnd"/>
      <w:r w:rsidR="00035615">
        <w:t xml:space="preserve"> Arbeitsverhältnis zu sichern.</w:t>
      </w:r>
    </w:p>
    <w:p w14:paraId="40127CBB" w14:textId="77777777" w:rsidR="009F6A27" w:rsidRPr="000A06DF" w:rsidRDefault="009F6A27" w:rsidP="00121F65">
      <w:pPr>
        <w:pStyle w:val="berschrift3"/>
      </w:pPr>
      <w:r w:rsidRPr="000A06DF">
        <w:t>Wesentliche Prioritäten</w:t>
      </w:r>
      <w:r w:rsidR="00080EB7">
        <w:t xml:space="preserve"> des </w:t>
      </w:r>
      <w:r w:rsidR="00051783">
        <w:t xml:space="preserve">Vorhabens </w:t>
      </w:r>
      <w:r w:rsidR="00C41964">
        <w:t>„</w:t>
      </w:r>
      <w:r w:rsidR="00051783">
        <w:t>Soziale Betriebe</w:t>
      </w:r>
      <w:r w:rsidR="00C41964">
        <w:t>“</w:t>
      </w:r>
    </w:p>
    <w:p w14:paraId="2047F5BE" w14:textId="77777777" w:rsidR="005D2711" w:rsidRDefault="005D2711" w:rsidP="004C72EA">
      <w:pPr>
        <w:pStyle w:val="Flietext"/>
      </w:pPr>
      <w:r>
        <w:t xml:space="preserve">Die Förderung </w:t>
      </w:r>
      <w:r w:rsidR="00E81A14">
        <w:t>von Projekten im V</w:t>
      </w:r>
      <w:r w:rsidR="0013366D">
        <w:t>orhaben „</w:t>
      </w:r>
      <w:r>
        <w:t>Soziale Betriebe 2.0</w:t>
      </w:r>
      <w:r w:rsidR="0013366D">
        <w:t xml:space="preserve">“ </w:t>
      </w:r>
      <w:r w:rsidR="000F7742">
        <w:t>wird</w:t>
      </w:r>
      <w:r w:rsidR="0013366D">
        <w:t xml:space="preserve"> im Ergebnis fachpolitischer Entscheidungen und </w:t>
      </w:r>
      <w:r w:rsidR="002B5D9D">
        <w:t xml:space="preserve">der Umsetzung </w:t>
      </w:r>
      <w:r w:rsidR="0013366D">
        <w:t xml:space="preserve">EU-beihilferechtlicher Vorgaben </w:t>
      </w:r>
      <w:r w:rsidR="00080EB7">
        <w:t>mit</w:t>
      </w:r>
      <w:r>
        <w:t xml:space="preserve"> folgenden </w:t>
      </w:r>
      <w:r w:rsidR="00080EB7">
        <w:rPr>
          <w:bCs/>
        </w:rPr>
        <w:t>Prioritäten versehen</w:t>
      </w:r>
      <w:r w:rsidRPr="0013366D">
        <w:rPr>
          <w:bCs/>
        </w:rPr>
        <w:t>:</w:t>
      </w:r>
    </w:p>
    <w:p w14:paraId="03AB2B68" w14:textId="77777777" w:rsidR="004736A3" w:rsidRPr="004C72EA" w:rsidRDefault="00473EBA" w:rsidP="00AD22FB">
      <w:pPr>
        <w:pStyle w:val="Flietext"/>
        <w:numPr>
          <w:ilvl w:val="0"/>
          <w:numId w:val="5"/>
        </w:numPr>
      </w:pPr>
      <w:r>
        <w:t xml:space="preserve">Als primäre Zielstellung </w:t>
      </w:r>
      <w:r w:rsidR="005D2711">
        <w:t xml:space="preserve">klare Ausrichtung </w:t>
      </w:r>
      <w:r>
        <w:t xml:space="preserve">auf die regelmäßige, fortlaufende </w:t>
      </w:r>
      <w:r w:rsidR="00224DBE">
        <w:t xml:space="preserve">Integration </w:t>
      </w:r>
      <w:r w:rsidR="00860234">
        <w:t>der in den „Sozialen Betrieb 2.0“ integrierten (</w:t>
      </w:r>
      <w:r w:rsidR="00860234" w:rsidRPr="004C72EA">
        <w:t xml:space="preserve">vormals langzeitarbeitslosen) Beschäftigten in den ersten Arbeitsmarkt </w:t>
      </w:r>
      <w:r w:rsidR="00DB32F3">
        <w:t xml:space="preserve">schon </w:t>
      </w:r>
      <w:r w:rsidR="00860234" w:rsidRPr="004C72EA">
        <w:t>während des Zeitraums der Förderung</w:t>
      </w:r>
      <w:r w:rsidR="00841FA2">
        <w:t xml:space="preserve"> (Vermittlungsziel)</w:t>
      </w:r>
      <w:r w:rsidR="00860234" w:rsidRPr="004C72EA">
        <w:t xml:space="preserve">, </w:t>
      </w:r>
      <w:r w:rsidR="005D2711" w:rsidRPr="004C72EA">
        <w:t xml:space="preserve">um die </w:t>
      </w:r>
      <w:r w:rsidR="00860234" w:rsidRPr="004C72EA">
        <w:t xml:space="preserve">selektiven </w:t>
      </w:r>
      <w:r w:rsidR="005D2711" w:rsidRPr="004C72EA">
        <w:t xml:space="preserve">Aufnahmefähigkeiten des Berliner Arbeitsmarktes </w:t>
      </w:r>
      <w:r w:rsidR="00DB32F3">
        <w:t xml:space="preserve">permanent </w:t>
      </w:r>
      <w:r w:rsidR="005D2711" w:rsidRPr="004C72EA">
        <w:t>nutzen</w:t>
      </w:r>
      <w:r w:rsidR="00DB32F3">
        <w:t xml:space="preserve"> zu können</w:t>
      </w:r>
      <w:r w:rsidR="00224DBE">
        <w:t>.</w:t>
      </w:r>
      <w:r>
        <w:t xml:space="preserve"> </w:t>
      </w:r>
      <w:r w:rsidR="00224DBE">
        <w:t>I</w:t>
      </w:r>
      <w:r>
        <w:t>m Anschluss an diese Vermittlungen Neubesetzung der frei gewordenen Arbeitsplätze mit weiteren förderfähigen Personen. Die Erreichung dieser Zielstellung ist ein maßgebliches Kriterium der späteren Beurteilung der Zielerreichung und ggf. Weiterführung der Projektförderung</w:t>
      </w:r>
    </w:p>
    <w:p w14:paraId="58ACDCCB" w14:textId="77777777" w:rsidR="003169E7" w:rsidRPr="004C72EA" w:rsidRDefault="005D2711" w:rsidP="00AD22FB">
      <w:pPr>
        <w:pStyle w:val="Flietext"/>
        <w:numPr>
          <w:ilvl w:val="0"/>
          <w:numId w:val="5"/>
        </w:numPr>
      </w:pPr>
      <w:r w:rsidRPr="004C72EA">
        <w:t>Übereinstimmung mit den Vorgaben des EU-Beihilferechts</w:t>
      </w:r>
      <w:r w:rsidR="00860234" w:rsidRPr="004C72EA">
        <w:t xml:space="preserve">, d.h. keine ergänzende Landesförderung von Lohnkostenbestandteilen </w:t>
      </w:r>
      <w:r w:rsidR="00080EB7" w:rsidRPr="004C72EA">
        <w:t>über die</w:t>
      </w:r>
      <w:r w:rsidR="00860234" w:rsidRPr="004C72EA">
        <w:t xml:space="preserve"> als Basisförderung </w:t>
      </w:r>
      <w:r w:rsidR="00080EB7" w:rsidRPr="004C72EA">
        <w:t>zur Verfügung stehenden</w:t>
      </w:r>
      <w:r w:rsidR="00860234" w:rsidRPr="004C72EA">
        <w:t xml:space="preserve"> Förderinstrumente der §§16e, i SGB II</w:t>
      </w:r>
      <w:r w:rsidR="00080EB7" w:rsidRPr="004C72EA">
        <w:t xml:space="preserve"> </w:t>
      </w:r>
      <w:r w:rsidR="00653367">
        <w:t xml:space="preserve">und </w:t>
      </w:r>
      <w:r w:rsidR="003C1A05">
        <w:t xml:space="preserve">§88 SGB III </w:t>
      </w:r>
      <w:r w:rsidR="00080EB7" w:rsidRPr="004C72EA">
        <w:t>hinaus</w:t>
      </w:r>
      <w:r w:rsidR="002272D4" w:rsidRPr="004C72EA">
        <w:t>; diese Kosten sind aus Markteinnahmen zu generieren</w:t>
      </w:r>
      <w:r w:rsidR="00860234" w:rsidRPr="004C72EA">
        <w:t>,</w:t>
      </w:r>
    </w:p>
    <w:p w14:paraId="7A9F316F" w14:textId="77777777" w:rsidR="003169E7" w:rsidRPr="004C72EA" w:rsidRDefault="008C1B2E" w:rsidP="00AD22FB">
      <w:pPr>
        <w:pStyle w:val="Flietext"/>
        <w:numPr>
          <w:ilvl w:val="0"/>
          <w:numId w:val="5"/>
        </w:numPr>
      </w:pPr>
      <w:r>
        <w:t xml:space="preserve">eine mit dem Charakter </w:t>
      </w:r>
      <w:r w:rsidR="00000EE0">
        <w:t xml:space="preserve">der angestrebten </w:t>
      </w:r>
      <w:r>
        <w:t>V</w:t>
      </w:r>
      <w:r w:rsidR="00080EB7" w:rsidRPr="004C72EA">
        <w:t xml:space="preserve">orhaben korrespondierende </w:t>
      </w:r>
      <w:r w:rsidR="005D2711" w:rsidRPr="004C72EA">
        <w:t>Kleinteiligkeit des Mengengerüstes</w:t>
      </w:r>
      <w:r w:rsidR="00860234" w:rsidRPr="004C72EA">
        <w:t xml:space="preserve"> </w:t>
      </w:r>
      <w:r w:rsidR="007A0CFC">
        <w:t xml:space="preserve">pro </w:t>
      </w:r>
      <w:r w:rsidR="00860234" w:rsidRPr="004C72EA">
        <w:t>„Soziale</w:t>
      </w:r>
      <w:r w:rsidR="007A0CFC">
        <w:t>m</w:t>
      </w:r>
      <w:r w:rsidR="00860234" w:rsidRPr="004C72EA">
        <w:t xml:space="preserve"> Betrieb 2.0“</w:t>
      </w:r>
      <w:r w:rsidR="00080EB7" w:rsidRPr="004C72EA">
        <w:t xml:space="preserve">; als Orientierungswert </w:t>
      </w:r>
      <w:r w:rsidR="000F7742">
        <w:t>sollte</w:t>
      </w:r>
      <w:r w:rsidR="00080EB7" w:rsidRPr="004C72EA">
        <w:t xml:space="preserve"> hier </w:t>
      </w:r>
      <w:r w:rsidR="00004B23">
        <w:t xml:space="preserve">pro Projekt von </w:t>
      </w:r>
      <w:r w:rsidR="00080EB7" w:rsidRPr="004C72EA">
        <w:t xml:space="preserve">einem </w:t>
      </w:r>
      <w:r w:rsidR="007A0CFC">
        <w:t>permanenten</w:t>
      </w:r>
      <w:r w:rsidR="00080EB7" w:rsidRPr="004C72EA">
        <w:t xml:space="preserve"> Bestand von </w:t>
      </w:r>
      <w:r w:rsidR="00004B23">
        <w:t xml:space="preserve">nicht mehr als </w:t>
      </w:r>
      <w:r w:rsidR="005127B4">
        <w:t xml:space="preserve">durchschnittlich </w:t>
      </w:r>
      <w:r w:rsidR="00080EB7" w:rsidRPr="004C72EA">
        <w:t>1</w:t>
      </w:r>
      <w:r w:rsidR="007A75DC">
        <w:t>0</w:t>
      </w:r>
      <w:r w:rsidR="00080EB7" w:rsidRPr="004C72EA">
        <w:t xml:space="preserve"> Beschäftigten ausgegangen werden, der </w:t>
      </w:r>
      <w:r w:rsidR="005270A5">
        <w:t xml:space="preserve">betriebswirtschaftlich zu bewältigen ist </w:t>
      </w:r>
      <w:r w:rsidR="000F7742">
        <w:t xml:space="preserve">und </w:t>
      </w:r>
      <w:r w:rsidR="00080EB7" w:rsidRPr="004C72EA">
        <w:t xml:space="preserve">nach Vermittlungen in den ersten Arbeitsmarkt </w:t>
      </w:r>
      <w:r w:rsidR="005270A5">
        <w:t xml:space="preserve">bis zu dieser Höhe </w:t>
      </w:r>
      <w:r w:rsidR="00080EB7" w:rsidRPr="004C72EA">
        <w:t>permanent aufgefüllt werden kann</w:t>
      </w:r>
      <w:r w:rsidR="005D2711" w:rsidRPr="004C72EA">
        <w:t>,</w:t>
      </w:r>
    </w:p>
    <w:p w14:paraId="4838596C" w14:textId="77777777" w:rsidR="003169E7" w:rsidRPr="004C72EA" w:rsidRDefault="003169E7" w:rsidP="00AD22FB">
      <w:pPr>
        <w:pStyle w:val="Flietext"/>
        <w:numPr>
          <w:ilvl w:val="0"/>
          <w:numId w:val="5"/>
        </w:numPr>
      </w:pPr>
      <w:r w:rsidRPr="004C72EA">
        <w:t>Etablierung und Nutzung von Kooperationsbeziehungen mit lokalen Wirtschaftsunternehmen</w:t>
      </w:r>
      <w:r w:rsidR="002B5D9D" w:rsidRPr="004C72EA">
        <w:t xml:space="preserve"> und anderen Arbeitgebenden</w:t>
      </w:r>
      <w:r w:rsidRPr="004C72EA">
        <w:t xml:space="preserve">, insbesondere zur Umsetzung der Integrationsziele in den ersten Arbeitsmarkt,  </w:t>
      </w:r>
    </w:p>
    <w:p w14:paraId="34CB65DE" w14:textId="77777777" w:rsidR="004C72EA" w:rsidRPr="004C72EA" w:rsidRDefault="004C72EA" w:rsidP="00AD22FB">
      <w:pPr>
        <w:pStyle w:val="Flietext"/>
        <w:numPr>
          <w:ilvl w:val="0"/>
          <w:numId w:val="5"/>
        </w:numPr>
      </w:pPr>
      <w:r w:rsidRPr="004C72EA">
        <w:t>Nutzung</w:t>
      </w:r>
      <w:r w:rsidR="007A0CFC">
        <w:t xml:space="preserve"> und ggf. Intensivierung</w:t>
      </w:r>
      <w:r w:rsidRPr="004C72EA">
        <w:t xml:space="preserve"> bestehender Koo</w:t>
      </w:r>
      <w:r w:rsidR="007A0CFC">
        <w:t>p</w:t>
      </w:r>
      <w:r w:rsidRPr="004C72EA">
        <w:t xml:space="preserve">erationsbeziehungen zu </w:t>
      </w:r>
      <w:r>
        <w:t>Jobcentern, vor allem im Hinblick auf Abstimmungen zugunsten einer passfähigen Personalauswahl,</w:t>
      </w:r>
    </w:p>
    <w:p w14:paraId="7A0FC31F" w14:textId="77777777" w:rsidR="008B72E0" w:rsidRDefault="002B5D9D" w:rsidP="00AD22FB">
      <w:pPr>
        <w:pStyle w:val="Flietext"/>
        <w:numPr>
          <w:ilvl w:val="0"/>
          <w:numId w:val="5"/>
        </w:numPr>
        <w:ind w:left="357" w:hanging="357"/>
      </w:pPr>
      <w:r>
        <w:t xml:space="preserve">Ausschluss </w:t>
      </w:r>
      <w:r w:rsidR="008B72E0">
        <w:t xml:space="preserve">von </w:t>
      </w:r>
      <w:r w:rsidR="005D2711">
        <w:t>Quersubventionierungen</w:t>
      </w:r>
      <w:r w:rsidR="00565A37">
        <w:t xml:space="preserve"> zwischen ggf. über verschiedene Förderinstrumente geförderte Geschäftsbereiche, </w:t>
      </w:r>
      <w:r w:rsidR="005D2711">
        <w:t>d.h.</w:t>
      </w:r>
    </w:p>
    <w:p w14:paraId="49BD756C" w14:textId="77777777" w:rsidR="008B72E0" w:rsidRDefault="00565A37" w:rsidP="00AD22FB">
      <w:pPr>
        <w:pStyle w:val="Flietext"/>
        <w:numPr>
          <w:ilvl w:val="1"/>
          <w:numId w:val="5"/>
        </w:numPr>
      </w:pPr>
      <w:r>
        <w:lastRenderedPageBreak/>
        <w:t xml:space="preserve">Ausschluss </w:t>
      </w:r>
      <w:r w:rsidR="005D2711">
        <w:t>der Möglichkeit des Ausweises von Überschuss/Gewinn bei gleichzeitiger „Sozialisierung“ anfallender Kosten durch Refinanzierung über parallel genutzte andere öffentlich finanzierte Förderprogramm</w:t>
      </w:r>
      <w:r w:rsidR="008B72E0">
        <w:t>e</w:t>
      </w:r>
      <w:r w:rsidR="007A75DC">
        <w:t>, ausgenommen hiervon sind die als Basisinstrumente nutzbaren Förderungen nach</w:t>
      </w:r>
      <w:r w:rsidR="002C5981">
        <w:t xml:space="preserve"> §</w:t>
      </w:r>
      <w:r w:rsidR="00FA4774">
        <w:t>§ 16e</w:t>
      </w:r>
      <w:r w:rsidR="007A75DC">
        <w:t>, i</w:t>
      </w:r>
      <w:r w:rsidR="002C5981">
        <w:t xml:space="preserve"> SGB II</w:t>
      </w:r>
      <w:r w:rsidR="003C1A05">
        <w:t xml:space="preserve"> und §88 SGB III</w:t>
      </w:r>
      <w:r w:rsidR="002C5981">
        <w:t xml:space="preserve"> für Beschäftigte im </w:t>
      </w:r>
      <w:r w:rsidR="003C1A05">
        <w:t>„</w:t>
      </w:r>
      <w:r w:rsidR="002C5981">
        <w:t>Sozialen Betrieb 2.0</w:t>
      </w:r>
      <w:r w:rsidR="003C1A05">
        <w:t>“</w:t>
      </w:r>
      <w:r w:rsidR="002C5981">
        <w:t xml:space="preserve">. </w:t>
      </w:r>
    </w:p>
    <w:p w14:paraId="044E7F23" w14:textId="77777777" w:rsidR="008B72E0" w:rsidRDefault="008B72E0" w:rsidP="00AD22FB">
      <w:pPr>
        <w:pStyle w:val="Flietext"/>
        <w:numPr>
          <w:ilvl w:val="1"/>
          <w:numId w:val="5"/>
        </w:numPr>
      </w:pPr>
      <w:r>
        <w:t>Ausschluss des Einsatzes anderen Personals für die fachliche Anleitung und sozialpädagogische Betreuung im „Sozialen Betrieb 2.0“ als d</w:t>
      </w:r>
      <w:r w:rsidR="007A75DC">
        <w:t>er</w:t>
      </w:r>
      <w:r>
        <w:t xml:space="preserve"> im </w:t>
      </w:r>
      <w:r w:rsidR="00051783">
        <w:t>V</w:t>
      </w:r>
      <w:r>
        <w:t xml:space="preserve">orhaben dafür geförderten </w:t>
      </w:r>
      <w:r w:rsidR="007A75DC">
        <w:t>Fachkräfte</w:t>
      </w:r>
      <w:r>
        <w:t>,</w:t>
      </w:r>
    </w:p>
    <w:p w14:paraId="52701F74" w14:textId="77777777" w:rsidR="005D2711" w:rsidRDefault="008B72E0" w:rsidP="00AD22FB">
      <w:pPr>
        <w:pStyle w:val="Flietext"/>
        <w:numPr>
          <w:ilvl w:val="1"/>
          <w:numId w:val="5"/>
        </w:numPr>
      </w:pPr>
      <w:r>
        <w:t>Ausschluss zusätzlicher Tätigkeiten de</w:t>
      </w:r>
      <w:r w:rsidR="007A75DC">
        <w:t>r</w:t>
      </w:r>
      <w:r>
        <w:t xml:space="preserve"> im </w:t>
      </w:r>
      <w:r w:rsidR="00051783">
        <w:t>V</w:t>
      </w:r>
      <w:r>
        <w:t xml:space="preserve">orhaben „Sozialen Betrieb 2.0“ für fachliche Anleitung und sozialpädagogische Betreuung geförderten </w:t>
      </w:r>
      <w:r w:rsidR="007A75DC">
        <w:t xml:space="preserve">Fachkräfte </w:t>
      </w:r>
      <w:r>
        <w:t xml:space="preserve">für anderweitige Aufgaben beim Träger des </w:t>
      </w:r>
      <w:r w:rsidR="00051783">
        <w:t>P</w:t>
      </w:r>
      <w:r>
        <w:t xml:space="preserve">rojektes. </w:t>
      </w:r>
    </w:p>
    <w:p w14:paraId="327398C2" w14:textId="77777777" w:rsidR="009904E2" w:rsidRPr="00D30CAF" w:rsidRDefault="00273ABB" w:rsidP="00273ABB">
      <w:pPr>
        <w:pStyle w:val="Flietext"/>
        <w:rPr>
          <w:color w:val="000000" w:themeColor="text1"/>
        </w:rPr>
      </w:pPr>
      <w:r w:rsidRPr="00D30CAF">
        <w:rPr>
          <w:color w:val="000000" w:themeColor="text1"/>
        </w:rPr>
        <w:t>I</w:t>
      </w:r>
      <w:r w:rsidR="009904E2" w:rsidRPr="00D30CAF">
        <w:rPr>
          <w:color w:val="000000" w:themeColor="text1"/>
        </w:rPr>
        <w:t xml:space="preserve">n den Entscheidungsprozess der auszuwählenden Projektträger können seitens der Fachverwaltung Berliner Jobcenter einbezogen werden, sofern dies zur Klärung einer bestmöglichen Fördermittelallokation des </w:t>
      </w:r>
      <w:r w:rsidR="006D012A">
        <w:rPr>
          <w:color w:val="000000" w:themeColor="text1"/>
        </w:rPr>
        <w:t>Förder</w:t>
      </w:r>
      <w:r w:rsidR="009904E2" w:rsidRPr="00D30CAF">
        <w:rPr>
          <w:color w:val="000000" w:themeColor="text1"/>
        </w:rPr>
        <w:t xml:space="preserve">vorhabens angezeigt ist, insbesondere zu Fragen passfähiger Klientel </w:t>
      </w:r>
      <w:r w:rsidR="00B877DE">
        <w:rPr>
          <w:color w:val="000000" w:themeColor="text1"/>
        </w:rPr>
        <w:t>der</w:t>
      </w:r>
      <w:r w:rsidR="00F97DFF">
        <w:rPr>
          <w:color w:val="000000" w:themeColor="text1"/>
        </w:rPr>
        <w:t xml:space="preserve"> </w:t>
      </w:r>
      <w:r w:rsidR="009904E2" w:rsidRPr="00D30CAF">
        <w:rPr>
          <w:color w:val="000000" w:themeColor="text1"/>
        </w:rPr>
        <w:t>SGB II-Leistungsempfangenden für die jeweils vorgeschlagenen Projektideen.</w:t>
      </w:r>
    </w:p>
    <w:p w14:paraId="17B8085F" w14:textId="77777777" w:rsidR="00C410BE" w:rsidRDefault="00C714A0" w:rsidP="00121F65">
      <w:pPr>
        <w:pStyle w:val="berschrift3"/>
      </w:pPr>
      <w:r w:rsidRPr="008F498D">
        <w:t>Teilnahmeberechtigter Adressatenkreis</w:t>
      </w:r>
    </w:p>
    <w:p w14:paraId="0A25D957" w14:textId="77777777" w:rsidR="00C410BE" w:rsidRDefault="00C410BE" w:rsidP="00AE540F">
      <w:pPr>
        <w:pStyle w:val="Flietext"/>
      </w:pPr>
      <w:r w:rsidRPr="008F498D">
        <w:t xml:space="preserve">Teilnahmeberechtigt sind </w:t>
      </w:r>
      <w:r>
        <w:t>erwerbswirtschaftlich tätige Arbeitgebende</w:t>
      </w:r>
      <w:r w:rsidRPr="008F498D">
        <w:t xml:space="preserve"> als potenzielle Projektträger,</w:t>
      </w:r>
      <w:r>
        <w:t xml:space="preserve"> die Langzeitarbeitslose beschäftigen und hierbei die Voraussetzungen der Förderung im Rahmen der „Sozialen Betriebe 2.0“ erfüllen. Förderfähig sind auch wirtschaftlich ausgerichtete Zweckbetriebe, die gemeinnützigen Körperschaften angegliedert sind, sofern sie diese Voraussetzungen erfüllen. </w:t>
      </w:r>
    </w:p>
    <w:p w14:paraId="690F9440" w14:textId="77777777" w:rsidR="00C410BE" w:rsidRPr="00781ED6" w:rsidRDefault="00C410BE" w:rsidP="00C410BE">
      <w:pPr>
        <w:pStyle w:val="Flietext"/>
      </w:pPr>
      <w:r w:rsidRPr="00B45C95">
        <w:t xml:space="preserve">Zuwendungsempfänger </w:t>
      </w:r>
      <w:r w:rsidR="00E60965">
        <w:t>können</w:t>
      </w:r>
      <w:r w:rsidR="00D47484">
        <w:t xml:space="preserve"> </w:t>
      </w:r>
      <w:r w:rsidRPr="00B45C95">
        <w:t xml:space="preserve">juristische Personen des öffentlichen und </w:t>
      </w:r>
      <w:r w:rsidRPr="00781ED6">
        <w:t>des privaten Rechts sowie rechtsfähige Personengesellschaften</w:t>
      </w:r>
      <w:r w:rsidR="00E60965">
        <w:t xml:space="preserve"> sein</w:t>
      </w:r>
      <w:r w:rsidRPr="00781ED6">
        <w:t xml:space="preserve">, die im Rahmen der bindenden Vorgaben zur Förderung </w:t>
      </w:r>
      <w:r>
        <w:t>eines „Sozialen Betriebs 2.0“</w:t>
      </w:r>
      <w:r w:rsidRPr="00781ED6">
        <w:t xml:space="preserve"> eine Zuwendung gemäß §§ 23, 44 LHO </w:t>
      </w:r>
      <w:r>
        <w:t>als</w:t>
      </w:r>
      <w:r w:rsidRPr="00781ED6">
        <w:t xml:space="preserve"> Projektförderung erhalten und auf dieser Grundlage einen „Sozialen Betrieb 2.0“ im Land Berlin betreiben</w:t>
      </w:r>
      <w:r>
        <w:t xml:space="preserve"> können</w:t>
      </w:r>
      <w:r w:rsidRPr="00781ED6">
        <w:t>.</w:t>
      </w:r>
    </w:p>
    <w:p w14:paraId="15B75D8E" w14:textId="77777777" w:rsidR="00C410BE" w:rsidRPr="00D30CAF" w:rsidRDefault="00C410BE" w:rsidP="00C410BE">
      <w:pPr>
        <w:pStyle w:val="Flietext"/>
        <w:rPr>
          <w:color w:val="000000" w:themeColor="text1"/>
        </w:rPr>
      </w:pPr>
      <w:r w:rsidRPr="00781ED6">
        <w:t xml:space="preserve">Die Beteiligung am Interessenbekundungsverfahren und das Spektrum der </w:t>
      </w:r>
      <w:r w:rsidRPr="00D30CAF">
        <w:rPr>
          <w:color w:val="000000" w:themeColor="text1"/>
        </w:rPr>
        <w:t>auf dieser Entscheid</w:t>
      </w:r>
      <w:r>
        <w:rPr>
          <w:color w:val="000000" w:themeColor="text1"/>
        </w:rPr>
        <w:t>ungsgrundlage geförderten P</w:t>
      </w:r>
      <w:r w:rsidRPr="00D30CAF">
        <w:rPr>
          <w:color w:val="000000" w:themeColor="text1"/>
        </w:rPr>
        <w:t xml:space="preserve">rojekte ist hinsichtlich des </w:t>
      </w:r>
      <w:r w:rsidR="00D47484" w:rsidRPr="00D30CAF">
        <w:rPr>
          <w:color w:val="000000" w:themeColor="text1"/>
        </w:rPr>
        <w:t>Akteur</w:t>
      </w:r>
      <w:r w:rsidR="004417E6">
        <w:rPr>
          <w:color w:val="000000" w:themeColor="text1"/>
        </w:rPr>
        <w:t>-</w:t>
      </w:r>
      <w:r w:rsidR="00D47484" w:rsidRPr="00D30CAF">
        <w:rPr>
          <w:color w:val="000000" w:themeColor="text1"/>
        </w:rPr>
        <w:t>Spektrums</w:t>
      </w:r>
      <w:r w:rsidRPr="00D30CAF">
        <w:rPr>
          <w:color w:val="000000" w:themeColor="text1"/>
        </w:rPr>
        <w:t xml:space="preserve"> offen, insoweit die Einhaltung der Vorausse</w:t>
      </w:r>
      <w:r>
        <w:rPr>
          <w:color w:val="000000" w:themeColor="text1"/>
        </w:rPr>
        <w:t xml:space="preserve">tzungen der Förderung </w:t>
      </w:r>
      <w:r w:rsidRPr="00D30CAF">
        <w:rPr>
          <w:color w:val="000000" w:themeColor="text1"/>
        </w:rPr>
        <w:t>durch Interessenten erfüllt werden kann</w:t>
      </w:r>
      <w:r>
        <w:rPr>
          <w:color w:val="000000" w:themeColor="text1"/>
        </w:rPr>
        <w:t>. Damit soll das V</w:t>
      </w:r>
      <w:r w:rsidRPr="00D30CAF">
        <w:rPr>
          <w:color w:val="000000" w:themeColor="text1"/>
        </w:rPr>
        <w:t xml:space="preserve">orhaben ein Spektrum umsetzender Akteure einbeziehen, das gemeinwohlorientiert tätige Träger im Status der Gemeinnützigkeit mit wirtschaftlich tätigen Zweckbetrieben einbeziehen kann, ist aber nicht ausschließlich auf diese </w:t>
      </w:r>
      <w:r>
        <w:rPr>
          <w:color w:val="000000" w:themeColor="text1"/>
        </w:rPr>
        <w:t>begrenzt</w:t>
      </w:r>
      <w:r w:rsidRPr="00D30CAF">
        <w:rPr>
          <w:color w:val="000000" w:themeColor="text1"/>
        </w:rPr>
        <w:t>.</w:t>
      </w:r>
    </w:p>
    <w:p w14:paraId="368CBF31" w14:textId="77777777" w:rsidR="00C410BE" w:rsidRPr="00D30CAF" w:rsidRDefault="00C410BE" w:rsidP="00C410BE">
      <w:pPr>
        <w:pStyle w:val="Flietext"/>
        <w:rPr>
          <w:color w:val="000000" w:themeColor="text1"/>
        </w:rPr>
      </w:pPr>
      <w:r w:rsidRPr="00D30CAF">
        <w:rPr>
          <w:color w:val="000000" w:themeColor="text1"/>
        </w:rPr>
        <w:t>Maßgabe ist in jedem Fall das Vorhandensein eines vom Fördermittelgebe</w:t>
      </w:r>
      <w:r w:rsidR="006841D4">
        <w:rPr>
          <w:color w:val="000000" w:themeColor="text1"/>
        </w:rPr>
        <w:t>nden</w:t>
      </w:r>
      <w:r w:rsidR="00781373">
        <w:rPr>
          <w:color w:val="000000" w:themeColor="text1"/>
        </w:rPr>
        <w:t>,</w:t>
      </w:r>
      <w:r w:rsidRPr="00D30CAF">
        <w:rPr>
          <w:color w:val="000000" w:themeColor="text1"/>
        </w:rPr>
        <w:t xml:space="preserve"> als formal klar abgrenzbar erkennbaren betrieblich-organisatorischen, nach Möglichkeit auch rechtlich abgegrenzten Rahmens eines „Sozialen Betriebs 2.0“, der als eindeutiger zuwendungsrechtlicher Bezugspunkt der Förderung erkennbar ist. Die Interessen</w:t>
      </w:r>
      <w:r>
        <w:rPr>
          <w:color w:val="000000" w:themeColor="text1"/>
        </w:rPr>
        <w:t>ten</w:t>
      </w:r>
      <w:r w:rsidRPr="00D30CAF">
        <w:rPr>
          <w:color w:val="000000" w:themeColor="text1"/>
        </w:rPr>
        <w:t xml:space="preserve"> sind gehalten, eine für ihre jeweilige Organisationsform passfähige Abgrenzungsform vorzuschlagen.</w:t>
      </w:r>
    </w:p>
    <w:p w14:paraId="508F93E4" w14:textId="77777777" w:rsidR="00C410BE" w:rsidRDefault="00C410BE" w:rsidP="00C410BE">
      <w:pPr>
        <w:pStyle w:val="Flietext"/>
      </w:pPr>
      <w:r w:rsidRPr="00D30CAF">
        <w:rPr>
          <w:color w:val="000000" w:themeColor="text1"/>
        </w:rPr>
        <w:lastRenderedPageBreak/>
        <w:t xml:space="preserve">Entlang dieser Vorgabe können neben Neugründungen </w:t>
      </w:r>
      <w:r>
        <w:t xml:space="preserve">sowohl bereits bestehende Betriebe als auch gemeinnützigen Körperschaften angegliederte wirtschaftliche Zweckbetriebe (als Betriebsteile) gefördert werden, sofern die Fördervoraussetzungen erfüllt sind und eine sachgerechte Erfüllung der per Zuwendung übertragenen Aufgaben gemäß LHO </w:t>
      </w:r>
      <w:proofErr w:type="gramStart"/>
      <w:r>
        <w:t>erwartet</w:t>
      </w:r>
      <w:proofErr w:type="gramEnd"/>
      <w:r>
        <w:t xml:space="preserve"> werden kann. </w:t>
      </w:r>
    </w:p>
    <w:p w14:paraId="2F296A8B" w14:textId="77777777" w:rsidR="00C410BE" w:rsidRPr="000628F9" w:rsidRDefault="00C410BE" w:rsidP="00C410BE">
      <w:pPr>
        <w:pStyle w:val="Flietext"/>
      </w:pPr>
      <w:r w:rsidRPr="000628F9">
        <w:t xml:space="preserve">Der Zusammenschluss mehrerer Interessenten, z.B. in Form eines Gemeinschaftsunternehmens, zur Umsetzung einer Projektträgerschaft </w:t>
      </w:r>
      <w:r>
        <w:t xml:space="preserve">in den „Sozialen Betrieben 2.0“ </w:t>
      </w:r>
      <w:r w:rsidRPr="000628F9">
        <w:t xml:space="preserve">ist möglich, sofern sowohl die sachgerechte Erfüllung der übertragenen Aufgaben gemäß LHO als auch die speziellen Anforderungen dieses Interessenbekundungsverfahrens ohne Einschränkung erfüllt werden können. Im Falle solcher Zusammenschlüsse ist eine gleichzeitige einzelne Interessenbekundung der in einer solchen Gemeinschaft auftretenden Interessenten oder ihr Einbezug in mehreren solcher Zusammenschlüsse ausgeschlossen. </w:t>
      </w:r>
    </w:p>
    <w:p w14:paraId="62E932BB" w14:textId="77777777" w:rsidR="00C410BE" w:rsidRDefault="00C410BE" w:rsidP="00C410BE">
      <w:pPr>
        <w:pStyle w:val="berschrift3"/>
      </w:pPr>
      <w:r w:rsidRPr="00F24DA3">
        <w:t>Projektzeitraum</w:t>
      </w:r>
    </w:p>
    <w:p w14:paraId="274C20C7" w14:textId="77777777" w:rsidR="00C410BE" w:rsidRDefault="00781373" w:rsidP="004C72EA">
      <w:pPr>
        <w:pStyle w:val="Flietext"/>
        <w:rPr>
          <w:color w:val="000000" w:themeColor="text1"/>
        </w:rPr>
      </w:pPr>
      <w:r>
        <w:t>Es ist vorgesehen, dass im Ergebnis der fachlichen Prüfung eingegangener Interessenbekundungen</w:t>
      </w:r>
      <w:r w:rsidR="00D47484">
        <w:t>,</w:t>
      </w:r>
      <w:r>
        <w:t xml:space="preserve"> ausgewählte und für förderfähig befundene Projekte </w:t>
      </w:r>
      <w:r w:rsidR="00D47484">
        <w:t xml:space="preserve">im Rahmen der </w:t>
      </w:r>
      <w:r>
        <w:t>„Soziale</w:t>
      </w:r>
      <w:r w:rsidR="00D47484">
        <w:t>n</w:t>
      </w:r>
      <w:r>
        <w:t xml:space="preserve"> Betriebe“ </w:t>
      </w:r>
      <w:r w:rsidRPr="00004B23">
        <w:t xml:space="preserve">für einen Projektzeitraum von bis zu 3 </w:t>
      </w:r>
      <w:r w:rsidRPr="00D30CAF">
        <w:rPr>
          <w:color w:val="000000" w:themeColor="text1"/>
        </w:rPr>
        <w:t xml:space="preserve">Jahren </w:t>
      </w:r>
      <w:r w:rsidRPr="00004B23">
        <w:t xml:space="preserve">zur Antragstellung </w:t>
      </w:r>
      <w:r w:rsidRPr="00D30CAF">
        <w:rPr>
          <w:color w:val="000000" w:themeColor="text1"/>
        </w:rPr>
        <w:t>aufgefordert werden können.</w:t>
      </w:r>
    </w:p>
    <w:p w14:paraId="3AEA63C5" w14:textId="77777777" w:rsidR="00721C78" w:rsidRDefault="00721C78" w:rsidP="00121F65">
      <w:pPr>
        <w:pStyle w:val="berschrift3"/>
      </w:pPr>
      <w:r w:rsidRPr="00721C78">
        <w:t>Gegenstand der Förderung</w:t>
      </w:r>
    </w:p>
    <w:p w14:paraId="4D024AB7" w14:textId="77777777" w:rsidR="001D1663" w:rsidRDefault="00721C78" w:rsidP="004C72EA">
      <w:pPr>
        <w:pStyle w:val="Flietext"/>
      </w:pPr>
      <w:r w:rsidRPr="004C72EA">
        <w:t>Gefördert werden Personal</w:t>
      </w:r>
      <w:r w:rsidR="00004B23">
        <w:t>a</w:t>
      </w:r>
      <w:r w:rsidRPr="004C72EA">
        <w:t>usgaben</w:t>
      </w:r>
      <w:r w:rsidR="005270A5">
        <w:t xml:space="preserve"> in einem Betreuungsschlüssel von 1:5</w:t>
      </w:r>
      <w:r w:rsidR="00004B23">
        <w:t xml:space="preserve"> mit einer Einstufung von bis zu E10 TV-L</w:t>
      </w:r>
      <w:r w:rsidR="003C1A05">
        <w:t xml:space="preserve"> für maximal 2 Personalstellen</w:t>
      </w:r>
      <w:r w:rsidR="00BC6979">
        <w:t xml:space="preserve">. </w:t>
      </w:r>
      <w:r w:rsidR="002E3E90">
        <w:t xml:space="preserve">Von den geförderten Fachkräften ist in </w:t>
      </w:r>
      <w:r w:rsidR="002E3E90" w:rsidRPr="006444DE">
        <w:t>Personalunion</w:t>
      </w:r>
      <w:r w:rsidR="002E3E90">
        <w:t xml:space="preserve"> gleichermaßen fachliche Anleitung und sozialpädagogische Begleitung umzusetzen. </w:t>
      </w:r>
      <w:r w:rsidR="000D3E57">
        <w:t xml:space="preserve">Das bedeutet, dass es in der Praxis zwar eine Spezialisierung/Arbeitsteilung zwischen fachlicher Anleitung und sozialpädagogischer Betreuung geben kann, die nachfolgenden Anforderungen aber insgesamt von jedem der beiden Fachkräfte </w:t>
      </w:r>
      <w:r w:rsidR="00EC6BA7">
        <w:t xml:space="preserve">möglichst </w:t>
      </w:r>
      <w:r w:rsidR="000D3E57">
        <w:t xml:space="preserve">zu </w:t>
      </w:r>
      <w:r w:rsidR="00000EE0">
        <w:t>erfüllen sind.</w:t>
      </w:r>
    </w:p>
    <w:p w14:paraId="6BF939A0" w14:textId="77777777" w:rsidR="00721C78" w:rsidRPr="004C72EA" w:rsidRDefault="002E3E90" w:rsidP="004C72EA">
      <w:pPr>
        <w:pStyle w:val="Flietext"/>
      </w:pPr>
      <w:r>
        <w:t xml:space="preserve">Im Einzelnen sind hierbei folgende Tätigkeiten herauszustellen: </w:t>
      </w:r>
    </w:p>
    <w:p w14:paraId="5324A596" w14:textId="77777777" w:rsidR="00721C78" w:rsidRDefault="00721C78" w:rsidP="00AD22FB">
      <w:pPr>
        <w:pStyle w:val="Flietext"/>
        <w:numPr>
          <w:ilvl w:val="0"/>
          <w:numId w:val="7"/>
        </w:numPr>
      </w:pPr>
      <w:r w:rsidRPr="004C72EA">
        <w:rPr>
          <w:iCs/>
        </w:rPr>
        <w:t>Fachliche Anleitung</w:t>
      </w:r>
      <w:r>
        <w:t xml:space="preserve"> </w:t>
      </w:r>
      <w:bookmarkStart w:id="0" w:name="_Hlk56252348"/>
      <w:r>
        <w:t xml:space="preserve">von </w:t>
      </w:r>
      <w:r w:rsidRPr="003269F5">
        <w:t>sozialversicherungspflichtig</w:t>
      </w:r>
      <w:r>
        <w:t xml:space="preserve"> Beschäftigten in </w:t>
      </w:r>
      <w:r w:rsidR="00B212F8">
        <w:t>„</w:t>
      </w:r>
      <w:r>
        <w:t>Sozial</w:t>
      </w:r>
      <w:r w:rsidR="004C72EA">
        <w:t>en Betrieben 2.0</w:t>
      </w:r>
      <w:r w:rsidR="00B212F8">
        <w:t>“</w:t>
      </w:r>
      <w:r>
        <w:t xml:space="preserve">, </w:t>
      </w:r>
      <w:bookmarkEnd w:id="0"/>
      <w:r>
        <w:t>z.B. für folgende Aufgaben:</w:t>
      </w:r>
    </w:p>
    <w:p w14:paraId="3FF14C13" w14:textId="77777777" w:rsidR="00721C78" w:rsidRDefault="00721C78" w:rsidP="00AD22FB">
      <w:pPr>
        <w:pStyle w:val="Flietext"/>
        <w:numPr>
          <w:ilvl w:val="1"/>
          <w:numId w:val="7"/>
        </w:numPr>
      </w:pPr>
      <w:r>
        <w:t>Eignungs- und Kompetenzfeststellungen der einzustellenden Langzeitarbeitslosen,</w:t>
      </w:r>
    </w:p>
    <w:p w14:paraId="270053EA" w14:textId="77777777" w:rsidR="00721C78" w:rsidRDefault="00721C78" w:rsidP="00AD22FB">
      <w:pPr>
        <w:pStyle w:val="Flietext"/>
        <w:numPr>
          <w:ilvl w:val="1"/>
          <w:numId w:val="7"/>
        </w:numPr>
      </w:pPr>
      <w:r>
        <w:t>Entwicklung individueller Förderpläne inkl. Qualifizierungsbedarfsanalysen</w:t>
      </w:r>
      <w:r w:rsidR="00441328">
        <w:t xml:space="preserve"> inkl. bei Bedarf notwendiger Abstimmungen mit dem Zuwendungsgeber zu Eignung und Passfähigkeit vorgeschlagener Weiterbildungen,</w:t>
      </w:r>
    </w:p>
    <w:p w14:paraId="529FF7C5" w14:textId="77777777" w:rsidR="00721C78" w:rsidRDefault="00721C78" w:rsidP="00AD22FB">
      <w:pPr>
        <w:pStyle w:val="Flietext"/>
        <w:numPr>
          <w:ilvl w:val="1"/>
          <w:numId w:val="7"/>
        </w:numPr>
      </w:pPr>
      <w:r>
        <w:t>Monitoring der individuellen Beschäftigungsfähigkeit der früheren Langzeitarbeitslosen über den gesamten Beschäftigungszeitraum,</w:t>
      </w:r>
    </w:p>
    <w:p w14:paraId="5DF13082" w14:textId="77777777" w:rsidR="00721C78" w:rsidRDefault="004C72EA" w:rsidP="00AD22FB">
      <w:pPr>
        <w:pStyle w:val="Flietext"/>
        <w:numPr>
          <w:ilvl w:val="1"/>
          <w:numId w:val="7"/>
        </w:numPr>
      </w:pPr>
      <w:r>
        <w:t>a</w:t>
      </w:r>
      <w:r w:rsidR="00721C78">
        <w:t>rbeitsplatznahe Lernbegleitung („Lernen am Arbeitsplatz“),</w:t>
      </w:r>
    </w:p>
    <w:p w14:paraId="08DED34E" w14:textId="77777777" w:rsidR="00721C78" w:rsidRDefault="00721C78" w:rsidP="00AD22FB">
      <w:pPr>
        <w:pStyle w:val="Flietext"/>
        <w:numPr>
          <w:ilvl w:val="1"/>
          <w:numId w:val="7"/>
        </w:numPr>
      </w:pPr>
      <w:r>
        <w:t>Onboarding und Teambuilding,</w:t>
      </w:r>
    </w:p>
    <w:p w14:paraId="675D1646" w14:textId="77777777" w:rsidR="00721C78" w:rsidRDefault="00721C78" w:rsidP="00AD22FB">
      <w:pPr>
        <w:pStyle w:val="Flietext"/>
        <w:numPr>
          <w:ilvl w:val="1"/>
          <w:numId w:val="7"/>
        </w:numPr>
      </w:pPr>
      <w:r>
        <w:lastRenderedPageBreak/>
        <w:t>Verbesserung der Arbeitsproduktivität und des Sozial- und Arbeitsverhaltens,</w:t>
      </w:r>
    </w:p>
    <w:p w14:paraId="792C6B72" w14:textId="77777777" w:rsidR="00721C78" w:rsidRDefault="00721C78" w:rsidP="00AD22FB">
      <w:pPr>
        <w:pStyle w:val="Flietext"/>
        <w:numPr>
          <w:ilvl w:val="1"/>
          <w:numId w:val="7"/>
        </w:numPr>
      </w:pPr>
      <w:r>
        <w:t xml:space="preserve">Unterstützung bei Bewerbungs- und Vermittlungsaktivitäten </w:t>
      </w:r>
      <w:r w:rsidRPr="00781ED6">
        <w:t>in den ersten Arbeitsmarkt inkl. der befristeten Unterstützung</w:t>
      </w:r>
      <w:r>
        <w:t xml:space="preserve"> des Onboardings im neuen Unternehmen,</w:t>
      </w:r>
    </w:p>
    <w:p w14:paraId="3822E375" w14:textId="6F95E209" w:rsidR="00721C78" w:rsidRPr="00781ED6" w:rsidRDefault="00721C78" w:rsidP="00AD22FB">
      <w:pPr>
        <w:pStyle w:val="Flietext"/>
        <w:numPr>
          <w:ilvl w:val="1"/>
          <w:numId w:val="7"/>
        </w:numPr>
      </w:pPr>
      <w:r w:rsidRPr="00781ED6">
        <w:t>Personalakquise von Beschäftigten in enger Kooperation mit Jobcentern u.</w:t>
      </w:r>
      <w:r w:rsidR="009B5651">
        <w:t xml:space="preserve"> </w:t>
      </w:r>
      <w:r w:rsidRPr="00781ED6">
        <w:t>a. Akteuren,</w:t>
      </w:r>
    </w:p>
    <w:p w14:paraId="2D7CE0D6" w14:textId="77777777" w:rsidR="00721C78" w:rsidRPr="00781ED6" w:rsidRDefault="00721C78" w:rsidP="00AD22FB">
      <w:pPr>
        <w:pStyle w:val="Flietext"/>
        <w:numPr>
          <w:ilvl w:val="1"/>
          <w:numId w:val="7"/>
        </w:numPr>
        <w:ind w:hanging="357"/>
      </w:pPr>
      <w:r w:rsidRPr="00781ED6">
        <w:t xml:space="preserve">Unterstützung bei der Einhaltung der Ziele der Businesspläne. </w:t>
      </w:r>
    </w:p>
    <w:p w14:paraId="2ACA49B6" w14:textId="77777777" w:rsidR="00721C78" w:rsidRDefault="00721C78" w:rsidP="00AD22FB">
      <w:pPr>
        <w:pStyle w:val="Flietext"/>
        <w:numPr>
          <w:ilvl w:val="0"/>
          <w:numId w:val="7"/>
        </w:numPr>
        <w:ind w:hanging="357"/>
      </w:pPr>
      <w:r w:rsidRPr="004C72EA">
        <w:rPr>
          <w:iCs/>
        </w:rPr>
        <w:t>Sozialpädagogische Begleitung</w:t>
      </w:r>
      <w:r>
        <w:t xml:space="preserve"> </w:t>
      </w:r>
      <w:r w:rsidR="00B212F8">
        <w:t xml:space="preserve">von </w:t>
      </w:r>
      <w:r w:rsidR="00B212F8" w:rsidRPr="003269F5">
        <w:t>sozialversicherungspflichtig</w:t>
      </w:r>
      <w:r w:rsidR="00B212F8">
        <w:t xml:space="preserve"> Beschäftigten in „Sozialen Betrieben 2.0“ </w:t>
      </w:r>
      <w:r>
        <w:t xml:space="preserve">während der Arbeitszeit im unmittelbaren Arbeitsumfeld, inkl. </w:t>
      </w:r>
    </w:p>
    <w:p w14:paraId="2D7A8809" w14:textId="77777777" w:rsidR="00721C78" w:rsidRDefault="00721C78" w:rsidP="00AD22FB">
      <w:pPr>
        <w:pStyle w:val="Flietext"/>
        <w:numPr>
          <w:ilvl w:val="1"/>
          <w:numId w:val="7"/>
        </w:numPr>
      </w:pPr>
      <w:r>
        <w:t>Unterstützung bei der Einhaltung der Ziele des Integrationskonzepts für die zuvor Langzeitarbeitslosen,</w:t>
      </w:r>
    </w:p>
    <w:p w14:paraId="50C18E98" w14:textId="640D623D" w:rsidR="00721C78" w:rsidRDefault="00721C78" w:rsidP="00AD22FB">
      <w:pPr>
        <w:pStyle w:val="Flietext"/>
        <w:numPr>
          <w:ilvl w:val="1"/>
          <w:numId w:val="7"/>
        </w:numPr>
      </w:pPr>
      <w:r>
        <w:t xml:space="preserve">in arbeitsteiliger Abstimmung mit den Schwerpunkten des BA-finanzierten Coachings für die Instrumente </w:t>
      </w:r>
      <w:r w:rsidR="00FA4774">
        <w:t xml:space="preserve">nach §§ </w:t>
      </w:r>
      <w:r>
        <w:t>16e</w:t>
      </w:r>
      <w:r w:rsidR="002E3E90">
        <w:t xml:space="preserve">, </w:t>
      </w:r>
      <w:r w:rsidR="00D4124B">
        <w:t xml:space="preserve">16 </w:t>
      </w:r>
      <w:r w:rsidR="002E3E90">
        <w:t>i</w:t>
      </w:r>
      <w:r w:rsidR="00FA4774">
        <w:t xml:space="preserve"> </w:t>
      </w:r>
      <w:r>
        <w:t>SGB II</w:t>
      </w:r>
      <w:r>
        <w:rPr>
          <w:rStyle w:val="Funotenzeichen"/>
        </w:rPr>
        <w:footnoteReference w:id="2"/>
      </w:r>
      <w:r>
        <w:t>,</w:t>
      </w:r>
    </w:p>
    <w:p w14:paraId="2C884871" w14:textId="707E9872" w:rsidR="00721C78" w:rsidRPr="00D30CAF" w:rsidRDefault="00212349" w:rsidP="00441328">
      <w:pPr>
        <w:pStyle w:val="Flietext"/>
        <w:rPr>
          <w:color w:val="000000" w:themeColor="text1"/>
        </w:rPr>
      </w:pPr>
      <w:r>
        <w:t>Weiterhin können</w:t>
      </w:r>
      <w:r w:rsidRPr="00B212F8">
        <w:t xml:space="preserve"> Kosten für </w:t>
      </w:r>
      <w:r w:rsidRPr="00B212F8">
        <w:rPr>
          <w:iCs/>
        </w:rPr>
        <w:t>Qualifizierungen</w:t>
      </w:r>
      <w:r>
        <w:t xml:space="preserve"> </w:t>
      </w:r>
      <w:r w:rsidR="00C0359E">
        <w:t xml:space="preserve">der Beschäftigten </w:t>
      </w:r>
      <w:r w:rsidR="00876925" w:rsidRPr="008C30F9">
        <w:rPr>
          <w:iCs/>
        </w:rPr>
        <w:t xml:space="preserve">im </w:t>
      </w:r>
      <w:r w:rsidR="00BC6979" w:rsidRPr="00D30CAF">
        <w:rPr>
          <w:iCs/>
          <w:color w:val="000000" w:themeColor="text1"/>
        </w:rPr>
        <w:t xml:space="preserve">kalkulatorischen </w:t>
      </w:r>
      <w:r w:rsidR="00876925" w:rsidRPr="00D30CAF">
        <w:rPr>
          <w:iCs/>
          <w:color w:val="000000" w:themeColor="text1"/>
        </w:rPr>
        <w:t xml:space="preserve">Umfang von bis zu 1.000 Euro pro Beschäftigten und Jahr </w:t>
      </w:r>
      <w:r w:rsidR="00C21088">
        <w:rPr>
          <w:iCs/>
          <w:color w:val="000000" w:themeColor="text1"/>
        </w:rPr>
        <w:t xml:space="preserve">gefördert werden </w:t>
      </w:r>
      <w:r w:rsidR="00876925" w:rsidRPr="00D30CAF">
        <w:rPr>
          <w:iCs/>
          <w:color w:val="000000" w:themeColor="text1"/>
        </w:rPr>
        <w:t>(„Topfprinzip“</w:t>
      </w:r>
      <w:r w:rsidR="00273ABB" w:rsidRPr="00D30CAF">
        <w:rPr>
          <w:iCs/>
          <w:color w:val="000000" w:themeColor="text1"/>
        </w:rPr>
        <w:t>, d.</w:t>
      </w:r>
      <w:r w:rsidR="009B5651">
        <w:rPr>
          <w:iCs/>
          <w:color w:val="000000" w:themeColor="text1"/>
        </w:rPr>
        <w:t xml:space="preserve"> </w:t>
      </w:r>
      <w:r w:rsidR="00273ABB" w:rsidRPr="00D30CAF">
        <w:rPr>
          <w:iCs/>
          <w:color w:val="000000" w:themeColor="text1"/>
        </w:rPr>
        <w:t>h. innerhalb dieses kalkulatorischen Rahmens können von einzelnen geförderten Beschäftigten nicht benötigte Mittel zugunsten der Qualifizierung anderer verwendet werden.</w:t>
      </w:r>
      <w:r w:rsidR="00876925" w:rsidRPr="00D30CAF">
        <w:rPr>
          <w:iCs/>
          <w:color w:val="000000" w:themeColor="text1"/>
        </w:rPr>
        <w:t>)</w:t>
      </w:r>
    </w:p>
    <w:p w14:paraId="034FEE1F" w14:textId="77777777" w:rsidR="00721C78" w:rsidRPr="00EA3CDF" w:rsidRDefault="00721C78" w:rsidP="00EA3CDF">
      <w:pPr>
        <w:pStyle w:val="Flietext"/>
        <w:numPr>
          <w:ilvl w:val="1"/>
          <w:numId w:val="7"/>
        </w:numPr>
      </w:pPr>
      <w:r w:rsidRPr="00EA3CDF">
        <w:t xml:space="preserve">für Beschäftigte in </w:t>
      </w:r>
      <w:r w:rsidR="00B212F8" w:rsidRPr="00EA3CDF">
        <w:t>„</w:t>
      </w:r>
      <w:r w:rsidRPr="00EA3CDF">
        <w:t>Sozial</w:t>
      </w:r>
      <w:r w:rsidR="00B212F8" w:rsidRPr="00EA3CDF">
        <w:t xml:space="preserve">en Betrieben 2.0“ </w:t>
      </w:r>
      <w:r w:rsidRPr="00EA3CDF">
        <w:t xml:space="preserve">auf Grundlage vorliegender Qualifikationsbedarfsanalysen, orientiert sowohl auf die Tätigkeit im </w:t>
      </w:r>
      <w:r w:rsidR="0025015D" w:rsidRPr="00EA3CDF">
        <w:t>„</w:t>
      </w:r>
      <w:r w:rsidRPr="00EA3CDF">
        <w:t>Sozial</w:t>
      </w:r>
      <w:r w:rsidR="0025015D" w:rsidRPr="00EA3CDF">
        <w:t>en B</w:t>
      </w:r>
      <w:r w:rsidRPr="00EA3CDF">
        <w:t>etrieb</w:t>
      </w:r>
      <w:r w:rsidR="0025015D" w:rsidRPr="00EA3CDF">
        <w:t xml:space="preserve"> 2.0“</w:t>
      </w:r>
      <w:r w:rsidRPr="00EA3CDF">
        <w:t>, als auch auf Bedarfe des ersten Arbeitsmarktes (Vermittlungsperspektive),</w:t>
      </w:r>
    </w:p>
    <w:p w14:paraId="2C6ED149" w14:textId="77777777" w:rsidR="00721C78" w:rsidRPr="00EA3CDF" w:rsidRDefault="00B212F8" w:rsidP="00EA3CDF">
      <w:pPr>
        <w:pStyle w:val="Flietext"/>
        <w:numPr>
          <w:ilvl w:val="1"/>
          <w:numId w:val="7"/>
        </w:numPr>
      </w:pPr>
      <w:r w:rsidRPr="00EA3CDF">
        <w:t xml:space="preserve">sofern die </w:t>
      </w:r>
      <w:r w:rsidR="00721C78" w:rsidRPr="00EA3CDF">
        <w:t xml:space="preserve">Förderung </w:t>
      </w:r>
      <w:r w:rsidRPr="00EA3CDF">
        <w:t xml:space="preserve">dieser Qualifizierungen nicht durch eine Förderung mit Instrumenten der </w:t>
      </w:r>
      <w:r w:rsidR="00721C78" w:rsidRPr="00EA3CDF">
        <w:t xml:space="preserve">SGB II/III möglich </w:t>
      </w:r>
      <w:r w:rsidRPr="00EA3CDF">
        <w:t>ist</w:t>
      </w:r>
      <w:r w:rsidR="00721C78" w:rsidRPr="00EA3CDF">
        <w:t>.</w:t>
      </w:r>
    </w:p>
    <w:p w14:paraId="325FB5F0" w14:textId="43AB48E5" w:rsidR="007F0B3D" w:rsidRPr="00EA3CDF" w:rsidRDefault="007F0B3D" w:rsidP="00EA3CDF">
      <w:pPr>
        <w:pStyle w:val="Flietext"/>
        <w:numPr>
          <w:ilvl w:val="1"/>
          <w:numId w:val="7"/>
        </w:numPr>
      </w:pPr>
      <w:r w:rsidRPr="00EA3CDF">
        <w:t>Längere Qualifizierungen</w:t>
      </w:r>
      <w:r w:rsidR="003C1A05" w:rsidRPr="00EA3CDF">
        <w:t xml:space="preserve"> während der Zugehörigkeit zum „Sozialen Betrieb 2.0“</w:t>
      </w:r>
      <w:r w:rsidRPr="00EA3CDF">
        <w:t>, die z.</w:t>
      </w:r>
      <w:r w:rsidR="009B5651">
        <w:t xml:space="preserve"> </w:t>
      </w:r>
      <w:r w:rsidRPr="00EA3CDF">
        <w:t>B. auf einen Berufsabschluss abzielen, sind, da die Gewinnung arbeitspraktischer Erfahrungen im Vordergrund steht, grundsätzlich nicht möglich.</w:t>
      </w:r>
    </w:p>
    <w:p w14:paraId="1CD38F8E" w14:textId="77777777" w:rsidR="009F2D04" w:rsidRPr="008C30F9" w:rsidRDefault="009F2D04" w:rsidP="009F2D04">
      <w:pPr>
        <w:pStyle w:val="Flietext"/>
        <w:rPr>
          <w:szCs w:val="22"/>
        </w:rPr>
      </w:pPr>
      <w:r w:rsidRPr="008C30F9">
        <w:rPr>
          <w:szCs w:val="22"/>
        </w:rPr>
        <w:lastRenderedPageBreak/>
        <w:t xml:space="preserve">Gefördert werden </w:t>
      </w:r>
      <w:r>
        <w:rPr>
          <w:szCs w:val="22"/>
        </w:rPr>
        <w:t xml:space="preserve">auch </w:t>
      </w:r>
      <w:r w:rsidRPr="008C30F9">
        <w:rPr>
          <w:szCs w:val="22"/>
        </w:rPr>
        <w:t xml:space="preserve">Sachkosten </w:t>
      </w:r>
      <w:r>
        <w:rPr>
          <w:szCs w:val="22"/>
        </w:rPr>
        <w:t>im Rahmen einer</w:t>
      </w:r>
      <w:r w:rsidRPr="008C30F9">
        <w:rPr>
          <w:szCs w:val="22"/>
        </w:rPr>
        <w:t xml:space="preserve"> Sachkostenpauschale von 700 Euro pro Monat pro geförderter Personalstelle für fachliche Anleitung und sozialpädagogischer Begleitung, die in einem engen direkten Zusammenhang mit </w:t>
      </w:r>
      <w:r>
        <w:rPr>
          <w:szCs w:val="22"/>
        </w:rPr>
        <w:t xml:space="preserve">der </w:t>
      </w:r>
      <w:r w:rsidRPr="008C30F9">
        <w:rPr>
          <w:szCs w:val="22"/>
        </w:rPr>
        <w:t>fachliche</w:t>
      </w:r>
      <w:r>
        <w:rPr>
          <w:szCs w:val="22"/>
        </w:rPr>
        <w:t>n</w:t>
      </w:r>
      <w:r w:rsidRPr="008C30F9">
        <w:rPr>
          <w:szCs w:val="22"/>
        </w:rPr>
        <w:t xml:space="preserve"> Anleitung und sozialpädagogische</w:t>
      </w:r>
      <w:r>
        <w:rPr>
          <w:szCs w:val="22"/>
        </w:rPr>
        <w:t>n</w:t>
      </w:r>
      <w:r w:rsidRPr="008C30F9">
        <w:rPr>
          <w:szCs w:val="22"/>
        </w:rPr>
        <w:t xml:space="preserve"> Betreuung tatsächlich einhergehende</w:t>
      </w:r>
      <w:r w:rsidR="00C21088">
        <w:rPr>
          <w:szCs w:val="22"/>
        </w:rPr>
        <w:t>r</w:t>
      </w:r>
      <w:r w:rsidRPr="008C30F9">
        <w:rPr>
          <w:szCs w:val="22"/>
        </w:rPr>
        <w:t xml:space="preserve"> Kosten stehen. </w:t>
      </w:r>
    </w:p>
    <w:p w14:paraId="7B370C7B" w14:textId="77777777" w:rsidR="001D7EFF" w:rsidRPr="00D30CAF" w:rsidRDefault="00441328" w:rsidP="001D7EFF">
      <w:pPr>
        <w:pStyle w:val="Flietext"/>
        <w:rPr>
          <w:color w:val="000000" w:themeColor="text1"/>
        </w:rPr>
      </w:pPr>
      <w:r w:rsidRPr="00D30CAF">
        <w:rPr>
          <w:color w:val="000000" w:themeColor="text1"/>
          <w:szCs w:val="22"/>
        </w:rPr>
        <w:t xml:space="preserve">Um die Vermittlung in </w:t>
      </w:r>
      <w:proofErr w:type="spellStart"/>
      <w:r w:rsidRPr="00D30CAF">
        <w:rPr>
          <w:color w:val="000000" w:themeColor="text1"/>
          <w:szCs w:val="22"/>
        </w:rPr>
        <w:t>ungeförderte</w:t>
      </w:r>
      <w:proofErr w:type="spellEnd"/>
      <w:r w:rsidRPr="00D30CAF">
        <w:rPr>
          <w:color w:val="000000" w:themeColor="text1"/>
          <w:szCs w:val="22"/>
        </w:rPr>
        <w:t xml:space="preserve"> sozialversicherungspflichtige Beschäftigung zusätzlich zu unterstützen, kann dem Projektträger „Sozialer Betrieb 2.0“ </w:t>
      </w:r>
      <w:r w:rsidR="008668AE" w:rsidRPr="00D30CAF">
        <w:rPr>
          <w:color w:val="000000" w:themeColor="text1"/>
          <w:szCs w:val="22"/>
        </w:rPr>
        <w:t>zur pauschalen Abdeckung damit verbundener zusätzlich</w:t>
      </w:r>
      <w:r w:rsidR="001C17EC">
        <w:rPr>
          <w:color w:val="000000" w:themeColor="text1"/>
          <w:szCs w:val="22"/>
        </w:rPr>
        <w:t>er Aufwendungen und Ausgaben (z.</w:t>
      </w:r>
      <w:r w:rsidR="008668AE" w:rsidRPr="00D30CAF">
        <w:rPr>
          <w:color w:val="000000" w:themeColor="text1"/>
          <w:szCs w:val="22"/>
        </w:rPr>
        <w:t xml:space="preserve">B. für </w:t>
      </w:r>
      <w:proofErr w:type="spellStart"/>
      <w:r w:rsidR="008668AE" w:rsidRPr="00D30CAF">
        <w:rPr>
          <w:color w:val="000000" w:themeColor="text1"/>
          <w:szCs w:val="22"/>
        </w:rPr>
        <w:t>Arbeitgebendenakquise</w:t>
      </w:r>
      <w:proofErr w:type="spellEnd"/>
      <w:r w:rsidR="008668AE" w:rsidRPr="00D30CAF">
        <w:rPr>
          <w:color w:val="000000" w:themeColor="text1"/>
          <w:szCs w:val="22"/>
        </w:rPr>
        <w:t xml:space="preserve"> auf dem verdeckten Arbeitsmarkt, Netzwerkarbeit mit Unternehmen, Onboarding von Beschäftigten</w:t>
      </w:r>
      <w:r w:rsidR="008668AE" w:rsidRPr="00D30CAF">
        <w:rPr>
          <w:color w:val="000000" w:themeColor="text1"/>
        </w:rPr>
        <w:t xml:space="preserve"> </w:t>
      </w:r>
      <w:r w:rsidR="008668AE" w:rsidRPr="00D30CAF">
        <w:rPr>
          <w:color w:val="000000" w:themeColor="text1"/>
          <w:szCs w:val="22"/>
        </w:rPr>
        <w:t xml:space="preserve">bei Unternehmen nach einer Übernahme) </w:t>
      </w:r>
      <w:r w:rsidRPr="00D30CAF">
        <w:rPr>
          <w:color w:val="000000" w:themeColor="text1"/>
          <w:szCs w:val="22"/>
        </w:rPr>
        <w:t>ein einmalige</w:t>
      </w:r>
      <w:r w:rsidR="008668AE" w:rsidRPr="00D30CAF">
        <w:rPr>
          <w:color w:val="000000" w:themeColor="text1"/>
          <w:szCs w:val="22"/>
        </w:rPr>
        <w:t>r</w:t>
      </w:r>
      <w:r w:rsidRPr="00D30CAF">
        <w:rPr>
          <w:color w:val="000000" w:themeColor="text1"/>
          <w:szCs w:val="22"/>
        </w:rPr>
        <w:t xml:space="preserve"> </w:t>
      </w:r>
      <w:r w:rsidR="008668AE" w:rsidRPr="00D30CAF">
        <w:rPr>
          <w:color w:val="000000" w:themeColor="text1"/>
          <w:szCs w:val="22"/>
        </w:rPr>
        <w:t xml:space="preserve">Integrationsbonus </w:t>
      </w:r>
      <w:r w:rsidR="006240E8">
        <w:rPr>
          <w:color w:val="000000" w:themeColor="text1"/>
          <w:szCs w:val="22"/>
        </w:rPr>
        <w:t>in Höhe von 5.0</w:t>
      </w:r>
      <w:r w:rsidRPr="00D30CAF">
        <w:rPr>
          <w:color w:val="000000" w:themeColor="text1"/>
          <w:szCs w:val="22"/>
        </w:rPr>
        <w:t xml:space="preserve">00 Euro </w:t>
      </w:r>
      <w:r w:rsidR="004B1E1C" w:rsidRPr="00D30CAF">
        <w:rPr>
          <w:color w:val="000000" w:themeColor="text1"/>
          <w:szCs w:val="22"/>
        </w:rPr>
        <w:t xml:space="preserve">pro Vermittlung </w:t>
      </w:r>
      <w:r w:rsidRPr="00D30CAF">
        <w:rPr>
          <w:color w:val="000000" w:themeColor="text1"/>
          <w:szCs w:val="22"/>
        </w:rPr>
        <w:t xml:space="preserve">gewährt werden. </w:t>
      </w:r>
      <w:r w:rsidR="001D7EFF" w:rsidRPr="00D30CAF">
        <w:rPr>
          <w:color w:val="000000" w:themeColor="text1"/>
          <w:szCs w:val="22"/>
        </w:rPr>
        <w:t xml:space="preserve">Diese Prämie </w:t>
      </w:r>
      <w:r w:rsidR="008668AE" w:rsidRPr="00D30CAF">
        <w:rPr>
          <w:color w:val="000000" w:themeColor="text1"/>
          <w:szCs w:val="22"/>
        </w:rPr>
        <w:t>kann</w:t>
      </w:r>
      <w:r w:rsidR="001D7EFF" w:rsidRPr="00D30CAF">
        <w:rPr>
          <w:color w:val="000000" w:themeColor="text1"/>
          <w:szCs w:val="22"/>
        </w:rPr>
        <w:t xml:space="preserve"> separat beantragt</w:t>
      </w:r>
      <w:r w:rsidR="008668AE" w:rsidRPr="00D30CAF">
        <w:rPr>
          <w:color w:val="000000" w:themeColor="text1"/>
          <w:szCs w:val="22"/>
        </w:rPr>
        <w:t xml:space="preserve"> werden</w:t>
      </w:r>
      <w:r w:rsidR="001D7EFF" w:rsidRPr="00D30CAF">
        <w:rPr>
          <w:color w:val="000000" w:themeColor="text1"/>
          <w:szCs w:val="22"/>
        </w:rPr>
        <w:t>, wenn für die betreffenden Beschäftigten eine Vermittlung gelingt, und ist deshalb kein Bestandteil der Kalkulation der Projektaufwendungen.</w:t>
      </w:r>
    </w:p>
    <w:p w14:paraId="09E6B8FB" w14:textId="77777777" w:rsidR="00441328" w:rsidRPr="00EA3CDF" w:rsidRDefault="00441328" w:rsidP="00EA3CDF">
      <w:pPr>
        <w:pStyle w:val="Flietext"/>
        <w:numPr>
          <w:ilvl w:val="1"/>
          <w:numId w:val="7"/>
        </w:numPr>
      </w:pPr>
      <w:r w:rsidRPr="00EA3CDF">
        <w:t>Die Übernahme in eine solche neue Beschäftigung muss hierbei nahtlos erfolgen, d.h. ohne zwischenzeitliche Arbeitslosigkeit nach Ausscheiden aus dem „Sozialen Betrieb 2.0“. Das neue Arbeitsverhältnis muss unbefristet abgeschlossen und voll sozialversichert sein. Das neue Arbeitsverhältnis muss nachweislich mindestens 6 Monate bestehen, ohne dass von einer Seite eine Kündigung erfolgt ist.</w:t>
      </w:r>
    </w:p>
    <w:p w14:paraId="7353370B" w14:textId="77777777" w:rsidR="00441328" w:rsidRPr="00EA3CDF" w:rsidRDefault="00441328" w:rsidP="00EA3CDF">
      <w:pPr>
        <w:pStyle w:val="Flietext"/>
        <w:numPr>
          <w:ilvl w:val="1"/>
          <w:numId w:val="7"/>
        </w:numPr>
      </w:pPr>
      <w:r w:rsidRPr="00EA3CDF">
        <w:t xml:space="preserve">Als </w:t>
      </w:r>
      <w:r w:rsidR="00BD77AB" w:rsidRPr="00EA3CDF">
        <w:t xml:space="preserve">hierfür </w:t>
      </w:r>
      <w:r w:rsidRPr="00EA3CDF">
        <w:t xml:space="preserve">gleichwertig betrachtet werden Vermittlungen in eine nach dem Berufsbildungsgesetz anerkannte Berufsausbildung, sofern diese Ausbildungsverhältnisse erfolgreich abgeschlossen werden. </w:t>
      </w:r>
    </w:p>
    <w:p w14:paraId="5A73943C" w14:textId="77777777" w:rsidR="009F2D04" w:rsidRDefault="002435E9" w:rsidP="00EA3CDF">
      <w:pPr>
        <w:pStyle w:val="Flietext"/>
        <w:numPr>
          <w:ilvl w:val="1"/>
          <w:numId w:val="7"/>
        </w:numPr>
      </w:pPr>
      <w:r>
        <w:t xml:space="preserve">Als Vermittlung anerkannt werden auch Übernahmen in nachweislich </w:t>
      </w:r>
      <w:proofErr w:type="spellStart"/>
      <w:r>
        <w:t>ungeförderte</w:t>
      </w:r>
      <w:proofErr w:type="spellEnd"/>
      <w:r>
        <w:t xml:space="preserve"> Beschäftigung beim Träger des „Sozialen Betriebes 2.0“.</w:t>
      </w:r>
    </w:p>
    <w:p w14:paraId="1F0AA9BA" w14:textId="77777777" w:rsidR="009F2D04" w:rsidRDefault="009F2D04" w:rsidP="009F2D04">
      <w:pPr>
        <w:pStyle w:val="Flietext"/>
      </w:pPr>
      <w:r>
        <w:t>D</w:t>
      </w:r>
      <w:r w:rsidRPr="001F766B">
        <w:t>ie Projektträ</w:t>
      </w:r>
      <w:r>
        <w:t>ger</w:t>
      </w:r>
      <w:r w:rsidRPr="001F766B">
        <w:t xml:space="preserve"> erhalten die Möglichkeit, über </w:t>
      </w:r>
      <w:r>
        <w:t>die mit den Dienstleistungen und Produkten erzielten Markte</w:t>
      </w:r>
      <w:r w:rsidRPr="001F766B">
        <w:t>innahmen Kosten zu refinanz</w:t>
      </w:r>
      <w:r>
        <w:t xml:space="preserve">ieren und ggf. Gewinne zu erzielen. </w:t>
      </w:r>
    </w:p>
    <w:p w14:paraId="5362DA4C" w14:textId="77777777" w:rsidR="00C410BE" w:rsidRPr="00AD23C4" w:rsidRDefault="00C410BE" w:rsidP="00C410BE">
      <w:pPr>
        <w:pStyle w:val="berschrift3"/>
      </w:pPr>
      <w:r w:rsidRPr="00AD23C4">
        <w:t>Anforderungen</w:t>
      </w:r>
      <w:r w:rsidR="00353D3E">
        <w:t xml:space="preserve"> an die Interessenbekundung</w:t>
      </w:r>
    </w:p>
    <w:p w14:paraId="125D83FB" w14:textId="77777777" w:rsidR="00C410BE" w:rsidRDefault="00C410BE" w:rsidP="00C410BE">
      <w:pPr>
        <w:pStyle w:val="Flietext"/>
      </w:pPr>
      <w:r>
        <w:t>Für die Eignungsprüfung werden folgende Kriterien angesetzt:</w:t>
      </w:r>
    </w:p>
    <w:p w14:paraId="289CFD04" w14:textId="77777777" w:rsidR="00C410BE" w:rsidRDefault="00C410BE" w:rsidP="00AD22FB">
      <w:pPr>
        <w:pStyle w:val="Flietext"/>
        <w:numPr>
          <w:ilvl w:val="0"/>
          <w:numId w:val="16"/>
        </w:numPr>
        <w:ind w:left="426"/>
      </w:pPr>
      <w:r>
        <w:t>zuwendungsrechtliche Zuverlässigkeit.</w:t>
      </w:r>
    </w:p>
    <w:p w14:paraId="29A34B36" w14:textId="77777777" w:rsidR="00C410BE" w:rsidRPr="005F3388" w:rsidRDefault="00C410BE" w:rsidP="00AD22FB">
      <w:pPr>
        <w:pStyle w:val="Flietext"/>
        <w:numPr>
          <w:ilvl w:val="0"/>
          <w:numId w:val="16"/>
        </w:numPr>
        <w:ind w:left="426"/>
        <w:rPr>
          <w:szCs w:val="22"/>
        </w:rPr>
      </w:pPr>
      <w:r w:rsidRPr="007A1033">
        <w:t>Bereitschaft, die Beschäftigten im „Sozialen Betrieb 2.0“ im Rahmen eines Tarifvertrages, ersatzweise mindestens auf dem Niveau des geltenden Landesmindestlohns zu beschäftigen</w:t>
      </w:r>
      <w:r>
        <w:t>.</w:t>
      </w:r>
    </w:p>
    <w:p w14:paraId="78891867" w14:textId="77777777" w:rsidR="009C013F" w:rsidRPr="004417E6" w:rsidRDefault="009C013F" w:rsidP="004417E6">
      <w:pPr>
        <w:pStyle w:val="Flietext"/>
        <w:numPr>
          <w:ilvl w:val="0"/>
          <w:numId w:val="16"/>
        </w:numPr>
        <w:ind w:left="357" w:hanging="357"/>
        <w:rPr>
          <w:szCs w:val="22"/>
        </w:rPr>
      </w:pPr>
      <w:r w:rsidRPr="00810040">
        <w:rPr>
          <w:szCs w:val="22"/>
        </w:rPr>
        <w:t>Das geförderte Fachpersonal muss beim jeweiligen Träger des geförderten „Sozialen Betriebes 2.0“ sozialversicherungspflichtig beschäftigt sein bzw. werden.</w:t>
      </w:r>
      <w:r>
        <w:t xml:space="preserve"> </w:t>
      </w:r>
      <w:r w:rsidRPr="005A0E9A">
        <w:t xml:space="preserve">Verfügt der Träger nach dieser Vorgabe als Arbeitgebender über keine oder keine fachlich einschlägige Tarifbindung, so ist für das im Rahmen der Förderung beschäftigte Personal ersatzweise, im Rahmen einer jeweils expliziten individuellen arbeitsvertraglichen Inbezugnahme, ersatzweise eine Vergütung auf dem Niveau </w:t>
      </w:r>
      <w:r w:rsidR="00AB6E37">
        <w:lastRenderedPageBreak/>
        <w:t xml:space="preserve">von bis zu Entgeltgruppe 10 </w:t>
      </w:r>
      <w:r w:rsidRPr="005A0E9A">
        <w:t xml:space="preserve">des TV-L für die Dauer des Projektes, jedoch beschränkt auf </w:t>
      </w:r>
      <w:r w:rsidR="00AB6E37">
        <w:t xml:space="preserve">die </w:t>
      </w:r>
      <w:r w:rsidRPr="005A0E9A">
        <w:t>Entgeltbestandteile</w:t>
      </w:r>
      <w:r w:rsidR="00AB6E37">
        <w:t xml:space="preserve"> des TV-L</w:t>
      </w:r>
      <w:r w:rsidRPr="005A0E9A">
        <w:t xml:space="preserve"> (Entgeltgruppe mit monatlicher Vergütung</w:t>
      </w:r>
      <w:r w:rsidR="00EC6BA7">
        <w:t xml:space="preserve">, Erfahrungsstufe </w:t>
      </w:r>
      <w:r w:rsidRPr="005A0E9A">
        <w:t>und Jahressonderzahlung) zu gewähren.</w:t>
      </w:r>
      <w:r w:rsidRPr="005A0E9A">
        <w:rPr>
          <w:rFonts w:ascii="Berlin Type" w:hAnsi="Berlin Type"/>
        </w:rPr>
        <w:t xml:space="preserve"> </w:t>
      </w:r>
    </w:p>
    <w:p w14:paraId="3E7A13B1" w14:textId="1D186038" w:rsidR="00C410BE" w:rsidRDefault="00C410BE" w:rsidP="00AD22FB">
      <w:pPr>
        <w:pStyle w:val="Flietext"/>
        <w:numPr>
          <w:ilvl w:val="0"/>
          <w:numId w:val="16"/>
        </w:numPr>
        <w:ind w:left="426"/>
        <w:rPr>
          <w:szCs w:val="22"/>
        </w:rPr>
      </w:pPr>
      <w:r>
        <w:t>Ferner gilt das Besserstellungsverbot, d.</w:t>
      </w:r>
      <w:r w:rsidR="009B5651">
        <w:t xml:space="preserve"> </w:t>
      </w:r>
      <w:r>
        <w:t xml:space="preserve">h. die Beschäftigten von Zuwendungsempfangenden dürfen nicht bessergestellt werden als solche, die mit vergleichbaren Aufgaben für das Land Berlin tätig sind. Die Höhe der Vergütung orientiert sich an den Aufgabenbeschreibungen für das geförderte Personal. </w:t>
      </w:r>
      <w:r w:rsidRPr="00B418A5">
        <w:rPr>
          <w:szCs w:val="22"/>
        </w:rPr>
        <w:t xml:space="preserve">Das </w:t>
      </w:r>
      <w:r>
        <w:rPr>
          <w:szCs w:val="22"/>
        </w:rPr>
        <w:t xml:space="preserve">über die Projektförderung </w:t>
      </w:r>
      <w:r w:rsidRPr="00B418A5">
        <w:rPr>
          <w:szCs w:val="22"/>
        </w:rPr>
        <w:t xml:space="preserve">geförderte </w:t>
      </w:r>
      <w:r>
        <w:rPr>
          <w:szCs w:val="22"/>
        </w:rPr>
        <w:t>Personal</w:t>
      </w:r>
      <w:r w:rsidRPr="00B418A5">
        <w:rPr>
          <w:szCs w:val="22"/>
        </w:rPr>
        <w:t xml:space="preserve"> muss beim </w:t>
      </w:r>
      <w:r>
        <w:rPr>
          <w:szCs w:val="22"/>
        </w:rPr>
        <w:t xml:space="preserve">jeweiligen </w:t>
      </w:r>
      <w:r w:rsidRPr="00B418A5">
        <w:rPr>
          <w:szCs w:val="22"/>
        </w:rPr>
        <w:t xml:space="preserve">Träger des </w:t>
      </w:r>
      <w:r>
        <w:rPr>
          <w:szCs w:val="22"/>
        </w:rPr>
        <w:t>geförderten „</w:t>
      </w:r>
      <w:r w:rsidRPr="00B418A5">
        <w:rPr>
          <w:szCs w:val="22"/>
        </w:rPr>
        <w:t>Sozial</w:t>
      </w:r>
      <w:r>
        <w:rPr>
          <w:szCs w:val="22"/>
        </w:rPr>
        <w:t xml:space="preserve">en Betriebes 2.0“ </w:t>
      </w:r>
      <w:r w:rsidRPr="00301535">
        <w:rPr>
          <w:szCs w:val="22"/>
        </w:rPr>
        <w:t xml:space="preserve">sozialversicherungspflichtig </w:t>
      </w:r>
      <w:r w:rsidRPr="00B418A5">
        <w:rPr>
          <w:szCs w:val="22"/>
        </w:rPr>
        <w:t>beschäftigt sein</w:t>
      </w:r>
      <w:r>
        <w:rPr>
          <w:szCs w:val="22"/>
        </w:rPr>
        <w:t xml:space="preserve"> bzw. werden</w:t>
      </w:r>
      <w:r w:rsidRPr="00B418A5">
        <w:rPr>
          <w:szCs w:val="22"/>
        </w:rPr>
        <w:t>.</w:t>
      </w:r>
    </w:p>
    <w:p w14:paraId="6C5232E8" w14:textId="77777777" w:rsidR="00C410BE" w:rsidRPr="004E0DB4" w:rsidRDefault="00C410BE" w:rsidP="00AD22FB">
      <w:pPr>
        <w:pStyle w:val="Flietext"/>
        <w:numPr>
          <w:ilvl w:val="0"/>
          <w:numId w:val="16"/>
        </w:numPr>
        <w:ind w:left="426"/>
        <w:rPr>
          <w:color w:val="FF0000"/>
          <w:szCs w:val="22"/>
        </w:rPr>
      </w:pPr>
      <w:r w:rsidRPr="005A0E9A">
        <w:rPr>
          <w:szCs w:val="22"/>
        </w:rPr>
        <w:t>Bereitschaft, im Rahmen des Monitorings der geförderten Projekte regelmäßig Daten zur Beschäftigung im „Sozialen Betrieb 2.0“ entlang der Vorgaben der</w:t>
      </w:r>
      <w:r w:rsidR="003E0197" w:rsidRPr="005A0E9A">
        <w:rPr>
          <w:szCs w:val="22"/>
        </w:rPr>
        <w:t xml:space="preserve"> </w:t>
      </w:r>
      <w:r w:rsidR="00B83AFD" w:rsidRPr="005A0E9A">
        <w:rPr>
          <w:szCs w:val="22"/>
        </w:rPr>
        <w:t xml:space="preserve">Datenschutzgrundverordnung </w:t>
      </w:r>
      <w:r w:rsidR="00B83AFD">
        <w:rPr>
          <w:szCs w:val="22"/>
        </w:rPr>
        <w:t>(DSGVO)</w:t>
      </w:r>
      <w:r w:rsidR="003E0197" w:rsidRPr="004E0DB4">
        <w:rPr>
          <w:szCs w:val="22"/>
        </w:rPr>
        <w:t xml:space="preserve"> </w:t>
      </w:r>
      <w:r w:rsidRPr="004E0DB4">
        <w:rPr>
          <w:szCs w:val="22"/>
        </w:rPr>
        <w:t>zur Verfügung zu stellen und darüber hinaus für vertiefende Abstimmungen, z.B. Formate des Erfahrungsaustausches, zur Verfügung zu stehen.</w:t>
      </w:r>
    </w:p>
    <w:p w14:paraId="2877E4AB" w14:textId="77777777" w:rsidR="00C410BE" w:rsidRPr="007A1033" w:rsidRDefault="00C410BE" w:rsidP="00C410BE">
      <w:pPr>
        <w:pStyle w:val="Flietext"/>
      </w:pPr>
      <w:r>
        <w:t xml:space="preserve">Darüber hinaus müssen die Träger über die für die </w:t>
      </w:r>
      <w:r w:rsidRPr="007A1033">
        <w:t>Aufgabenbewältigung notwendigen Voraussetzungen verfügen, insbesondere:</w:t>
      </w:r>
    </w:p>
    <w:p w14:paraId="1A8C4DAA" w14:textId="77777777" w:rsidR="00C410BE" w:rsidRPr="000B0DD6" w:rsidRDefault="00C410BE" w:rsidP="000B0DD6">
      <w:pPr>
        <w:pStyle w:val="Flietext"/>
        <w:numPr>
          <w:ilvl w:val="0"/>
          <w:numId w:val="16"/>
        </w:numPr>
        <w:ind w:left="426"/>
        <w:rPr>
          <w:szCs w:val="22"/>
        </w:rPr>
      </w:pPr>
      <w:r w:rsidRPr="000B0DD6">
        <w:rPr>
          <w:szCs w:val="22"/>
        </w:rPr>
        <w:t xml:space="preserve">nachgewiesene vertiefte Kenntnisse und Erfahrungen in der Arbeit mit Langzeitarbeitslosen, einschließlich fachlicher Anleitung und Betreuung, </w:t>
      </w:r>
    </w:p>
    <w:p w14:paraId="138C288F" w14:textId="77777777" w:rsidR="00C410BE" w:rsidRPr="000B0DD6" w:rsidRDefault="00C410BE" w:rsidP="000B0DD6">
      <w:pPr>
        <w:pStyle w:val="Flietext"/>
        <w:numPr>
          <w:ilvl w:val="0"/>
          <w:numId w:val="16"/>
        </w:numPr>
        <w:ind w:left="426"/>
        <w:rPr>
          <w:szCs w:val="22"/>
        </w:rPr>
      </w:pPr>
      <w:r w:rsidRPr="000B0DD6">
        <w:rPr>
          <w:szCs w:val="22"/>
        </w:rPr>
        <w:t>vertiefte Kenntnisse und Erfahrung zu Unternehmensaufbau und -führung,</w:t>
      </w:r>
    </w:p>
    <w:p w14:paraId="02FCB977" w14:textId="77777777" w:rsidR="00C410BE" w:rsidRPr="000B0DD6" w:rsidRDefault="00C410BE" w:rsidP="000B0DD6">
      <w:pPr>
        <w:pStyle w:val="Flietext"/>
        <w:numPr>
          <w:ilvl w:val="0"/>
          <w:numId w:val="16"/>
        </w:numPr>
        <w:ind w:left="426"/>
        <w:rPr>
          <w:szCs w:val="22"/>
        </w:rPr>
      </w:pPr>
      <w:r w:rsidRPr="000B0DD6">
        <w:rPr>
          <w:szCs w:val="22"/>
        </w:rPr>
        <w:t xml:space="preserve">exzellente Kenntnisse des Berliner Arbeitsmarktes, die die notwendige regelmäßige, intensive Vermittlungstätigkeit und die dafür notwendige proaktive und professionelle Arbeitgeberansprache ermöglichen, </w:t>
      </w:r>
    </w:p>
    <w:p w14:paraId="3463B098" w14:textId="77777777" w:rsidR="00C410BE" w:rsidRPr="000B0DD6" w:rsidRDefault="00C410BE" w:rsidP="000B0DD6">
      <w:pPr>
        <w:pStyle w:val="Flietext"/>
        <w:numPr>
          <w:ilvl w:val="0"/>
          <w:numId w:val="16"/>
        </w:numPr>
        <w:ind w:left="426"/>
        <w:rPr>
          <w:szCs w:val="22"/>
        </w:rPr>
      </w:pPr>
      <w:r w:rsidRPr="000B0DD6">
        <w:rPr>
          <w:szCs w:val="22"/>
        </w:rPr>
        <w:t>ein umfassendes Kooperationsnetzwerk (Jobcenter, lokale Wirtschaft, Bildungsträger u.</w:t>
      </w:r>
      <w:r w:rsidR="005E54B9">
        <w:rPr>
          <w:szCs w:val="22"/>
        </w:rPr>
        <w:t xml:space="preserve"> </w:t>
      </w:r>
      <w:r w:rsidRPr="000B0DD6">
        <w:rPr>
          <w:szCs w:val="22"/>
        </w:rPr>
        <w:t xml:space="preserve">ä.); Nachweise können z.B. über Letter </w:t>
      </w:r>
      <w:proofErr w:type="spellStart"/>
      <w:r w:rsidRPr="000B0DD6">
        <w:rPr>
          <w:szCs w:val="22"/>
        </w:rPr>
        <w:t>of</w:t>
      </w:r>
      <w:proofErr w:type="spellEnd"/>
      <w:r w:rsidRPr="000B0DD6">
        <w:rPr>
          <w:szCs w:val="22"/>
        </w:rPr>
        <w:t xml:space="preserve"> </w:t>
      </w:r>
      <w:proofErr w:type="spellStart"/>
      <w:r w:rsidRPr="000B0DD6">
        <w:rPr>
          <w:szCs w:val="22"/>
        </w:rPr>
        <w:t>Intents</w:t>
      </w:r>
      <w:proofErr w:type="spellEnd"/>
      <w:r w:rsidRPr="000B0DD6">
        <w:rPr>
          <w:szCs w:val="22"/>
        </w:rPr>
        <w:t xml:space="preserve"> erbracht werden,</w:t>
      </w:r>
    </w:p>
    <w:p w14:paraId="6F7A910F" w14:textId="77777777" w:rsidR="00C410BE" w:rsidRPr="000B0DD6" w:rsidRDefault="00C410BE" w:rsidP="000B0DD6">
      <w:pPr>
        <w:pStyle w:val="Flietext"/>
        <w:numPr>
          <w:ilvl w:val="0"/>
          <w:numId w:val="16"/>
        </w:numPr>
        <w:ind w:left="426"/>
        <w:rPr>
          <w:szCs w:val="22"/>
        </w:rPr>
      </w:pPr>
      <w:r w:rsidRPr="000B0DD6">
        <w:rPr>
          <w:szCs w:val="22"/>
        </w:rPr>
        <w:t>Erfahrung in der Netzwerkarbeit,</w:t>
      </w:r>
    </w:p>
    <w:p w14:paraId="4C1BD520" w14:textId="77777777" w:rsidR="00C410BE" w:rsidRPr="000B0DD6" w:rsidRDefault="00C410BE" w:rsidP="000B0DD6">
      <w:pPr>
        <w:pStyle w:val="Flietext"/>
        <w:numPr>
          <w:ilvl w:val="0"/>
          <w:numId w:val="16"/>
        </w:numPr>
        <w:ind w:left="426"/>
        <w:rPr>
          <w:szCs w:val="22"/>
        </w:rPr>
      </w:pPr>
      <w:r w:rsidRPr="000B0DD6">
        <w:rPr>
          <w:szCs w:val="22"/>
        </w:rPr>
        <w:t>Personal mit ausgewiesenen Qualifikationen und Arbeitserfahrung in der fachlichen Anleitung und sozialpädagogischen Betreuung und/oder ein Konzept zur ergänzenden Personalrekrutierung,</w:t>
      </w:r>
    </w:p>
    <w:p w14:paraId="62CBFD05" w14:textId="77777777" w:rsidR="00C410BE" w:rsidRPr="000B0DD6" w:rsidRDefault="00C410BE" w:rsidP="000B0DD6">
      <w:pPr>
        <w:pStyle w:val="Flietext"/>
        <w:numPr>
          <w:ilvl w:val="0"/>
          <w:numId w:val="16"/>
        </w:numPr>
        <w:ind w:left="426"/>
        <w:rPr>
          <w:szCs w:val="22"/>
        </w:rPr>
      </w:pPr>
      <w:r w:rsidRPr="000B0DD6">
        <w:rPr>
          <w:szCs w:val="22"/>
        </w:rPr>
        <w:t>Nachweis über zertifiziertes angewandtes Qualitätsmanagementsystem, z.B. im Rahmen der DIN ISO 9001.</w:t>
      </w:r>
    </w:p>
    <w:p w14:paraId="67EC5D15" w14:textId="77777777" w:rsidR="002272D4" w:rsidRPr="007A0CFC" w:rsidRDefault="007F0B3D" w:rsidP="00121F65">
      <w:pPr>
        <w:pStyle w:val="berschrift3"/>
      </w:pPr>
      <w:r>
        <w:t xml:space="preserve">Weitere Fördervoraussetzungen  </w:t>
      </w:r>
    </w:p>
    <w:p w14:paraId="71BBDA60" w14:textId="77777777" w:rsidR="00276794" w:rsidRPr="005D7C04" w:rsidRDefault="00276794" w:rsidP="00086353">
      <w:pPr>
        <w:pStyle w:val="Flietext"/>
      </w:pPr>
      <w:r w:rsidRPr="005D7C04">
        <w:t>Um zu gewährleisten, dass die</w:t>
      </w:r>
      <w:r w:rsidR="00423DF1">
        <w:t xml:space="preserve"> </w:t>
      </w:r>
      <w:r>
        <w:t>Aktivitäten</w:t>
      </w:r>
      <w:r w:rsidRPr="005D7C04">
        <w:t xml:space="preserve"> de</w:t>
      </w:r>
      <w:r>
        <w:t xml:space="preserve">r Umsetzung in den </w:t>
      </w:r>
      <w:r w:rsidR="00D43748">
        <w:t>„Sozialen Betrieben 2.0“</w:t>
      </w:r>
      <w:r>
        <w:t xml:space="preserve"> </w:t>
      </w:r>
      <w:r w:rsidRPr="005D7C04">
        <w:t>auf hohem fachlichem Niveau erbracht werden können, wird erwartet, dass d</w:t>
      </w:r>
      <w:r>
        <w:t>ie</w:t>
      </w:r>
      <w:r w:rsidRPr="005D7C04">
        <w:t xml:space="preserve"> </w:t>
      </w:r>
      <w:r>
        <w:t xml:space="preserve">ausgewählten Umsetzer </w:t>
      </w:r>
      <w:r w:rsidR="00D43748">
        <w:t>der P</w:t>
      </w:r>
      <w:r w:rsidR="005F13AA">
        <w:t xml:space="preserve">rojekte </w:t>
      </w:r>
      <w:r>
        <w:t xml:space="preserve">nach einem einschlägigen </w:t>
      </w:r>
      <w:r w:rsidRPr="005D7C04">
        <w:t xml:space="preserve">Qualitätsmanagementsystem, z.B. im Rahmen </w:t>
      </w:r>
      <w:r>
        <w:t>der DIN</w:t>
      </w:r>
      <w:r w:rsidRPr="005D7C04">
        <w:t xml:space="preserve"> ISO 9001, </w:t>
      </w:r>
      <w:r>
        <w:t xml:space="preserve">zertifiziert sind. Es </w:t>
      </w:r>
      <w:r w:rsidR="0080758B">
        <w:t xml:space="preserve">wird zwingend erwartet, dass alle im Zusammenhang mit der Umsetzung von </w:t>
      </w:r>
      <w:r>
        <w:t xml:space="preserve">„Sozialen Betrieben 2.0“ </w:t>
      </w:r>
      <w:r w:rsidR="0080758B">
        <w:t xml:space="preserve">erfolgenden Aktivitäten </w:t>
      </w:r>
      <w:r>
        <w:t>hierbei nach Art und Umfang</w:t>
      </w:r>
      <w:r w:rsidR="0080758B">
        <w:t xml:space="preserve"> in das Qualitätsmanagementsystem </w:t>
      </w:r>
      <w:r>
        <w:t xml:space="preserve">einbezogen sind. </w:t>
      </w:r>
    </w:p>
    <w:p w14:paraId="4EB5765B" w14:textId="77777777" w:rsidR="005270A5" w:rsidRDefault="005270A5" w:rsidP="00AD22FB">
      <w:pPr>
        <w:pStyle w:val="Flietext"/>
        <w:numPr>
          <w:ilvl w:val="0"/>
          <w:numId w:val="10"/>
        </w:numPr>
      </w:pPr>
      <w:r w:rsidRPr="004C72EA">
        <w:lastRenderedPageBreak/>
        <w:t>Schaffung eines formal klar abgrenzbaren betrieblich-organisatorischen,</w:t>
      </w:r>
      <w:r>
        <w:t xml:space="preserve"> nach Möglichkeit auch rechtlich abgegrenzten Rahmens eines „Sozialen Betriebs 2.0“, der als eindeutiger </w:t>
      </w:r>
      <w:r w:rsidR="008B72E0">
        <w:t xml:space="preserve">zuwendungsrechtlicher </w:t>
      </w:r>
      <w:r>
        <w:t>Bezugspunkt der Förderung erkennbar ist, z.B. in Form wirtschaftlicher Zweckbetriebe bei klassisch</w:t>
      </w:r>
      <w:r w:rsidR="0080758B">
        <w:t>en Trägern der Arbeitsförderung.</w:t>
      </w:r>
    </w:p>
    <w:p w14:paraId="228A670A" w14:textId="77777777" w:rsidR="005D2711" w:rsidRDefault="00D63F09" w:rsidP="00AD22FB">
      <w:pPr>
        <w:pStyle w:val="Flietext"/>
        <w:numPr>
          <w:ilvl w:val="0"/>
          <w:numId w:val="10"/>
        </w:numPr>
      </w:pPr>
      <w:bookmarkStart w:id="1" w:name="_Hlk56259500"/>
      <w:r>
        <w:t>Als Bestandteil der Interessenbekundung</w:t>
      </w:r>
      <w:r w:rsidR="005D2711">
        <w:t xml:space="preserve"> </w:t>
      </w:r>
      <w:bookmarkEnd w:id="1"/>
      <w:r w:rsidR="005D2711">
        <w:t>ist</w:t>
      </w:r>
      <w:r w:rsidR="00014ED5">
        <w:t xml:space="preserve">, speziell für den „Sozialen Betrieb 2.0“, </w:t>
      </w:r>
      <w:r w:rsidR="005D2711">
        <w:t xml:space="preserve">ein tragfähiger </w:t>
      </w:r>
      <w:r w:rsidR="005D2711" w:rsidRPr="00810040">
        <w:rPr>
          <w:iCs/>
        </w:rPr>
        <w:t>Businessplan</w:t>
      </w:r>
      <w:r w:rsidR="005D2711">
        <w:t xml:space="preserve"> für einen Zeitraum von 3 Jahren </w:t>
      </w:r>
      <w:r w:rsidR="0080758B">
        <w:t xml:space="preserve">zu entwickeln und </w:t>
      </w:r>
      <w:r>
        <w:t>anzufügen</w:t>
      </w:r>
      <w:r w:rsidR="005D2711">
        <w:t xml:space="preserve">, mit </w:t>
      </w:r>
      <w:r w:rsidR="001563CC">
        <w:t>mindestens</w:t>
      </w:r>
      <w:r w:rsidR="005D2711">
        <w:t xml:space="preserve"> folgenden Bestandteilen:</w:t>
      </w:r>
    </w:p>
    <w:p w14:paraId="329FA647" w14:textId="77777777" w:rsidR="005D2711" w:rsidRDefault="005D2711" w:rsidP="00AD22FB">
      <w:pPr>
        <w:pStyle w:val="Flietext"/>
        <w:numPr>
          <w:ilvl w:val="1"/>
          <w:numId w:val="10"/>
        </w:numPr>
      </w:pPr>
      <w:r>
        <w:t>Rechtsform</w:t>
      </w:r>
      <w:r w:rsidR="00014ED5">
        <w:t xml:space="preserve"> </w:t>
      </w:r>
      <w:r>
        <w:t>(Begründung, Stakeholder), Standort, Organisationsstruktur (Einzelunternehmen oder wirtschaftlicher Geschäftsbereich in bestehenden Trägern, inkl. Organigramm),</w:t>
      </w:r>
    </w:p>
    <w:p w14:paraId="31BABBC0" w14:textId="2E0C5682" w:rsidR="005D2711" w:rsidRPr="007E6437" w:rsidRDefault="005D2711" w:rsidP="00AD22FB">
      <w:pPr>
        <w:pStyle w:val="Flietext"/>
        <w:numPr>
          <w:ilvl w:val="1"/>
          <w:numId w:val="10"/>
        </w:numPr>
      </w:pPr>
      <w:r>
        <w:t xml:space="preserve">Personal (fachliche </w:t>
      </w:r>
      <w:r w:rsidRPr="00643394">
        <w:t>Qualifikation</w:t>
      </w:r>
      <w:r w:rsidR="00461F49">
        <w:t xml:space="preserve">, </w:t>
      </w:r>
      <w:r w:rsidR="00C3127E">
        <w:t>unternehmerische</w:t>
      </w:r>
      <w:r w:rsidR="00461F49">
        <w:t xml:space="preserve"> Kenntnisse</w:t>
      </w:r>
      <w:r w:rsidRPr="00643394">
        <w:t xml:space="preserve"> und Berufserfahrung der GF</w:t>
      </w:r>
      <w:r>
        <w:t xml:space="preserve"> </w:t>
      </w:r>
      <w:r w:rsidRPr="007E6437">
        <w:t>des</w:t>
      </w:r>
      <w:r w:rsidR="004417E6" w:rsidRPr="007E6437">
        <w:t xml:space="preserve"> </w:t>
      </w:r>
      <w:r w:rsidR="00643394" w:rsidRPr="007E6437">
        <w:t>Interessenten</w:t>
      </w:r>
      <w:r w:rsidRPr="007E6437">
        <w:t>, Personalentwicklung, Weiterbildungsbedarfe).</w:t>
      </w:r>
    </w:p>
    <w:p w14:paraId="63C172F0" w14:textId="77777777" w:rsidR="005D2711" w:rsidRDefault="00D63F09" w:rsidP="00AD22FB">
      <w:pPr>
        <w:pStyle w:val="Flietext"/>
        <w:numPr>
          <w:ilvl w:val="1"/>
          <w:numId w:val="10"/>
        </w:numPr>
      </w:pPr>
      <w:r>
        <w:t xml:space="preserve">Angaben zu vorgesehenen marktfähigen Dienstleistungen und/oder </w:t>
      </w:r>
      <w:r w:rsidR="005D2711">
        <w:t>Produkte</w:t>
      </w:r>
      <w:r>
        <w:t>n,</w:t>
      </w:r>
      <w:r w:rsidR="009D4A69">
        <w:t xml:space="preserve"> mit </w:t>
      </w:r>
      <w:r w:rsidR="001563CC">
        <w:t>mindestens</w:t>
      </w:r>
      <w:r w:rsidR="009D4A69">
        <w:t xml:space="preserve"> folgenden Angaben:</w:t>
      </w:r>
      <w:r>
        <w:t xml:space="preserve"> </w:t>
      </w:r>
    </w:p>
    <w:p w14:paraId="0F635840" w14:textId="77777777" w:rsidR="005D2711" w:rsidRDefault="005D2711" w:rsidP="00AD22FB">
      <w:pPr>
        <w:pStyle w:val="Flietext"/>
        <w:numPr>
          <w:ilvl w:val="2"/>
          <w:numId w:val="10"/>
        </w:numPr>
      </w:pPr>
      <w:r>
        <w:t>Beschreibung, Alleinstellungsmerkmal, Kostenkalkulation inkl. Marketing/Vertrieb, ggf. Einhaltung gesetzlicher Voraussetzungen, Branche und Markt</w:t>
      </w:r>
      <w:r w:rsidR="00035F81">
        <w:t>,</w:t>
      </w:r>
    </w:p>
    <w:p w14:paraId="713D5AC6" w14:textId="77777777" w:rsidR="005D2711" w:rsidRDefault="002C2161" w:rsidP="00AD22FB">
      <w:pPr>
        <w:pStyle w:val="Flietext"/>
        <w:numPr>
          <w:ilvl w:val="2"/>
          <w:numId w:val="10"/>
        </w:numPr>
      </w:pPr>
      <w:r>
        <w:t xml:space="preserve">Kurze </w:t>
      </w:r>
      <w:r w:rsidR="005D2711">
        <w:t>Marktanalyse, Kundenanalyse, Wettbewerbssituation,</w:t>
      </w:r>
    </w:p>
    <w:p w14:paraId="2A4209E4" w14:textId="77777777" w:rsidR="005D2711" w:rsidRDefault="005D2711" w:rsidP="00AD22FB">
      <w:pPr>
        <w:pStyle w:val="Flietext"/>
        <w:numPr>
          <w:ilvl w:val="2"/>
          <w:numId w:val="10"/>
        </w:numPr>
      </w:pPr>
      <w:r>
        <w:t>Marketing- und Vertriebsstrategie, Öffentlichkeitsarbeit,</w:t>
      </w:r>
    </w:p>
    <w:p w14:paraId="42824A31" w14:textId="77777777" w:rsidR="005D2711" w:rsidRDefault="005D2711" w:rsidP="00AD22FB">
      <w:pPr>
        <w:pStyle w:val="Flietext"/>
        <w:numPr>
          <w:ilvl w:val="2"/>
          <w:numId w:val="10"/>
        </w:numPr>
      </w:pPr>
      <w:r>
        <w:t xml:space="preserve">Chancen- und Risikoanalyse (z.B. </w:t>
      </w:r>
      <w:r w:rsidR="00D63F09">
        <w:t xml:space="preserve">durch </w:t>
      </w:r>
      <w:r>
        <w:t>SWOT)</w:t>
      </w:r>
      <w:r w:rsidR="00035F81">
        <w:t>,</w:t>
      </w:r>
    </w:p>
    <w:p w14:paraId="1B6515E4" w14:textId="77777777" w:rsidR="00D63F09" w:rsidRDefault="005D2711" w:rsidP="00AD22FB">
      <w:pPr>
        <w:pStyle w:val="Flietext"/>
        <w:numPr>
          <w:ilvl w:val="2"/>
          <w:numId w:val="10"/>
        </w:numPr>
      </w:pPr>
      <w:r>
        <w:t>Kapitalbedarf und Finanzplan (3 Jahre)</w:t>
      </w:r>
      <w:r w:rsidR="00D63F09">
        <w:t xml:space="preserve"> zur Umsetzung der Geschäftsidee</w:t>
      </w:r>
      <w:r w:rsidR="00643394">
        <w:t xml:space="preserve"> (Aufstellung der Kosten pro Haushaltsjahr)</w:t>
      </w:r>
      <w:r w:rsidR="004417E6">
        <w:t>.</w:t>
      </w:r>
    </w:p>
    <w:p w14:paraId="10058860" w14:textId="77777777" w:rsidR="005D2711" w:rsidRDefault="00D63F09" w:rsidP="00AD22FB">
      <w:pPr>
        <w:pStyle w:val="Flietext"/>
        <w:numPr>
          <w:ilvl w:val="0"/>
          <w:numId w:val="10"/>
        </w:numPr>
      </w:pPr>
      <w:r>
        <w:t xml:space="preserve">Als Bestandteil der Interessenbekundung </w:t>
      </w:r>
      <w:r w:rsidR="005D2711">
        <w:t xml:space="preserve">ist ein tragfähiges </w:t>
      </w:r>
      <w:r w:rsidR="005D2711" w:rsidRPr="00D63F09">
        <w:rPr>
          <w:iCs/>
        </w:rPr>
        <w:t>Integrationskonzept</w:t>
      </w:r>
      <w:r w:rsidR="005D2711">
        <w:t xml:space="preserve"> </w:t>
      </w:r>
      <w:r w:rsidR="0080758B">
        <w:t>zu entwickeln und anzufügen</w:t>
      </w:r>
      <w:r w:rsidR="005D2711">
        <w:t xml:space="preserve">, mit </w:t>
      </w:r>
      <w:r w:rsidR="001563CC">
        <w:t>mindestens</w:t>
      </w:r>
      <w:r w:rsidR="005D2711">
        <w:t xml:space="preserve"> folgenden Bestandteilen:</w:t>
      </w:r>
    </w:p>
    <w:p w14:paraId="3F4D755C" w14:textId="77777777" w:rsidR="005D2711" w:rsidRDefault="005D2711" w:rsidP="00AD22FB">
      <w:pPr>
        <w:pStyle w:val="Flietext"/>
        <w:numPr>
          <w:ilvl w:val="1"/>
          <w:numId w:val="10"/>
        </w:numPr>
      </w:pPr>
      <w:r>
        <w:t>Beschreibung und Begründung der Zielgruppe, Angaben zum vorgesehenen Umfang der Beschäftigungsverhältnisse</w:t>
      </w:r>
      <w:r w:rsidR="0080758B">
        <w:t xml:space="preserve"> im Zeitverlauf</w:t>
      </w:r>
      <w:r>
        <w:t>,</w:t>
      </w:r>
    </w:p>
    <w:p w14:paraId="199C23E4" w14:textId="77777777" w:rsidR="00090CE2" w:rsidRDefault="00090CE2" w:rsidP="00090CE2">
      <w:pPr>
        <w:pStyle w:val="Flietext"/>
        <w:numPr>
          <w:ilvl w:val="1"/>
          <w:numId w:val="10"/>
        </w:numPr>
      </w:pPr>
      <w:r w:rsidRPr="007A1033">
        <w:t>Beschreibung und Begründung eines quantifizierten Integrationsziels (Vermittlungsquote pro Jahr), das in einem zu bestimmenden Zeitrahmen erreicht werden soll,</w:t>
      </w:r>
    </w:p>
    <w:p w14:paraId="161990A9" w14:textId="77777777" w:rsidR="005D2711" w:rsidRDefault="00D63F09" w:rsidP="00AD22FB">
      <w:pPr>
        <w:pStyle w:val="Flietext"/>
        <w:numPr>
          <w:ilvl w:val="1"/>
          <w:numId w:val="10"/>
        </w:numPr>
      </w:pPr>
      <w:r>
        <w:t>m</w:t>
      </w:r>
      <w:r w:rsidR="005D2711">
        <w:t>ethodische Ansätze der TN-Gewinnung, der fachlichen Anleitung und der sozialpädagogischen Begleitung der Zielgruppe,</w:t>
      </w:r>
    </w:p>
    <w:p w14:paraId="6DCF6B06" w14:textId="77777777" w:rsidR="005D2711" w:rsidRDefault="005D2711" w:rsidP="00AD22FB">
      <w:pPr>
        <w:pStyle w:val="Flietext"/>
        <w:numPr>
          <w:ilvl w:val="1"/>
          <w:numId w:val="10"/>
        </w:numPr>
      </w:pPr>
      <w:r>
        <w:t xml:space="preserve">Darstellung der Tätigkeitsprofile im </w:t>
      </w:r>
      <w:r w:rsidR="0025015D">
        <w:t>„</w:t>
      </w:r>
      <w:r>
        <w:t>Sozial</w:t>
      </w:r>
      <w:r w:rsidR="0025015D">
        <w:t>en Betrieb 2.0“</w:t>
      </w:r>
      <w:r>
        <w:t xml:space="preserve"> und Begründung ihrer </w:t>
      </w:r>
      <w:r w:rsidR="00D63F09">
        <w:t>Passfähigkeit mit den Potenzialen der</w:t>
      </w:r>
      <w:r>
        <w:t xml:space="preserve"> Zielgruppe,</w:t>
      </w:r>
    </w:p>
    <w:p w14:paraId="4B36ABE8" w14:textId="50461AD7" w:rsidR="009C013F" w:rsidRDefault="005D2711" w:rsidP="00C3127E">
      <w:pPr>
        <w:pStyle w:val="Flietext"/>
        <w:numPr>
          <w:ilvl w:val="1"/>
          <w:numId w:val="10"/>
        </w:numPr>
      </w:pPr>
      <w:r>
        <w:t>Darstellung der Personalentwicklungskompetenze</w:t>
      </w:r>
      <w:r w:rsidR="00C3127E">
        <w:t>n zum Umgang mit der Zielgruppe.</w:t>
      </w:r>
    </w:p>
    <w:p w14:paraId="0B6DC391" w14:textId="77777777" w:rsidR="00781ED6" w:rsidRPr="00D51EDE" w:rsidRDefault="00781ED6" w:rsidP="009C013F">
      <w:pPr>
        <w:pStyle w:val="berschrift3"/>
      </w:pPr>
      <w:r>
        <w:lastRenderedPageBreak/>
        <w:t xml:space="preserve">Anforderungen an das Personal </w:t>
      </w:r>
    </w:p>
    <w:p w14:paraId="0CF454D1" w14:textId="77777777" w:rsidR="00121F65" w:rsidRDefault="00121F65" w:rsidP="00121F65">
      <w:pPr>
        <w:pStyle w:val="Flietext"/>
        <w:rPr>
          <w:u w:val="single"/>
        </w:rPr>
      </w:pPr>
      <w:r w:rsidRPr="006F263C">
        <w:t>Ziel der fachlichen Anleitung und sozialpädagogischen Betreuung ist die</w:t>
      </w:r>
    </w:p>
    <w:p w14:paraId="14667FD0" w14:textId="77777777" w:rsidR="00121F65" w:rsidRDefault="00121F65" w:rsidP="00AD22FB">
      <w:pPr>
        <w:pStyle w:val="Flietext"/>
        <w:numPr>
          <w:ilvl w:val="0"/>
          <w:numId w:val="14"/>
        </w:numPr>
      </w:pPr>
      <w:r w:rsidRPr="006F263C">
        <w:t>arbeitsplatznahe Stabilisierung</w:t>
      </w:r>
      <w:r>
        <w:t xml:space="preserve"> von Beschäftigungsfähigkeit im unmittelbaren Arbeitsumfeld der in die „Sozialen Betriebe 2.0“ einbezogenen, vormals langzeitarbeitslosen Beschäftigten </w:t>
      </w:r>
    </w:p>
    <w:p w14:paraId="3B4216A5" w14:textId="77777777" w:rsidR="00121F65" w:rsidRDefault="00121F65" w:rsidP="00AD22FB">
      <w:pPr>
        <w:pStyle w:val="Flietext"/>
        <w:numPr>
          <w:ilvl w:val="0"/>
          <w:numId w:val="14"/>
        </w:numPr>
      </w:pPr>
      <w:r w:rsidRPr="00D30CAF">
        <w:rPr>
          <w:color w:val="000000" w:themeColor="text1"/>
        </w:rPr>
        <w:t>sowie die auf dieser Grundlage erfolgende wirksame und nachhaltige Vorbereitung auf</w:t>
      </w:r>
      <w:r>
        <w:rPr>
          <w:color w:val="000000" w:themeColor="text1"/>
        </w:rPr>
        <w:t xml:space="preserve"> eine</w:t>
      </w:r>
      <w:r w:rsidRPr="00D30CAF">
        <w:rPr>
          <w:color w:val="000000" w:themeColor="text1"/>
        </w:rPr>
        <w:t xml:space="preserve"> </w:t>
      </w:r>
      <w:r>
        <w:rPr>
          <w:color w:val="000000" w:themeColor="text1"/>
        </w:rPr>
        <w:t xml:space="preserve">bzw. Hilfe für die unmittelbare </w:t>
      </w:r>
      <w:r w:rsidRPr="00D30CAF">
        <w:rPr>
          <w:color w:val="000000" w:themeColor="text1"/>
        </w:rPr>
        <w:t xml:space="preserve">Integration </w:t>
      </w:r>
      <w:r>
        <w:t>in Arbeitsverhältnisse des ersten Arbeitsmarktes, die die Kriterien „Guter Arbeit“ erfüllen.</w:t>
      </w:r>
    </w:p>
    <w:p w14:paraId="716B87BD" w14:textId="77777777" w:rsidR="00121F65" w:rsidRDefault="00121F65" w:rsidP="00121F65">
      <w:pPr>
        <w:pStyle w:val="Flietext"/>
      </w:pPr>
      <w:r>
        <w:t>F</w:t>
      </w:r>
      <w:r w:rsidRPr="006F263C">
        <w:t xml:space="preserve">achliche Anleitung und sozialpädagogische Betreuung </w:t>
      </w:r>
      <w:r>
        <w:t>umfassen damit all diejenigen auf professioneller Basis umgesetzten Aktivitäten des Anleitens, Beratens, Unterstützens, Aktivierens und Moderierens, die geeignet sind, Beschäftigungsverhältnisse zu stabilisieren und berufliche Veränderungsbereitschaft für eine anschließende Vermittlung zu unterstützen, indem persönliche und soziale Probleme arbeitsplatznah bzw. bei Bedarf auch außerhalb des unmittelbaren Arbeitsplatzes bearbeitet werden. Sie beziehen dabei auch Themenfelder ein, die zur vertiefenden Bearbeitung ggf. eine Verweisberatung an fachspezifische Unterstützungsstrukturen erforderlich machen.</w:t>
      </w:r>
      <w:r w:rsidRPr="00685FB5">
        <w:t xml:space="preserve"> </w:t>
      </w:r>
      <w:r>
        <w:t>Sie umfassen idealtypisch eine Orientierungsphase, eine Klärungsphase und eine Veränderungsphase und wählen die jeweils konkreten Themenfelder entlang individueller Bedarfssituationen aus.</w:t>
      </w:r>
    </w:p>
    <w:p w14:paraId="454348A8" w14:textId="77777777" w:rsidR="00781ED6" w:rsidRPr="00B4793E" w:rsidRDefault="00781ED6" w:rsidP="00781ED6">
      <w:pPr>
        <w:pStyle w:val="Flietext"/>
        <w:rPr>
          <w:color w:val="000000" w:themeColor="text1"/>
        </w:rPr>
      </w:pPr>
      <w:r w:rsidRPr="00B4793E">
        <w:rPr>
          <w:color w:val="000000" w:themeColor="text1"/>
        </w:rPr>
        <w:t>Eine wesentliche Voraussetzung für den Erfolg de</w:t>
      </w:r>
      <w:r>
        <w:rPr>
          <w:color w:val="000000" w:themeColor="text1"/>
        </w:rPr>
        <w:t xml:space="preserve">s der </w:t>
      </w:r>
      <w:r w:rsidR="00B22BF6">
        <w:rPr>
          <w:color w:val="000000" w:themeColor="text1"/>
        </w:rPr>
        <w:t>Förderung der ausgewählten P</w:t>
      </w:r>
      <w:r>
        <w:rPr>
          <w:color w:val="000000" w:themeColor="text1"/>
        </w:rPr>
        <w:t xml:space="preserve">rojekte </w:t>
      </w:r>
      <w:r w:rsidRPr="00B4793E">
        <w:rPr>
          <w:color w:val="000000" w:themeColor="text1"/>
        </w:rPr>
        <w:t>ist fachlich qualifiziertes und erfahrenes Personal.</w:t>
      </w:r>
      <w:r w:rsidR="00DB1BE7">
        <w:rPr>
          <w:color w:val="000000" w:themeColor="text1"/>
        </w:rPr>
        <w:t xml:space="preserve"> </w:t>
      </w:r>
      <w:r w:rsidRPr="00B4793E">
        <w:rPr>
          <w:color w:val="000000" w:themeColor="text1"/>
        </w:rPr>
        <w:t xml:space="preserve">Fachliche Anforderungen an das Personal sind insbesondere: </w:t>
      </w:r>
    </w:p>
    <w:p w14:paraId="41473D8E" w14:textId="77777777" w:rsidR="00781ED6" w:rsidRDefault="00224DBE" w:rsidP="00AD22FB">
      <w:pPr>
        <w:pStyle w:val="Flietext"/>
        <w:numPr>
          <w:ilvl w:val="0"/>
          <w:numId w:val="11"/>
        </w:numPr>
      </w:pPr>
      <w:r>
        <w:t>Exzellente Kenntnisse des Berliner Arbeitsmarktes, insbesondere Kenntnisse zu Angebot und Nachfrage sowie hinsichtlich beruflicher und sektoraler Entwicklungstendenzen,</w:t>
      </w:r>
      <w:r w:rsidRPr="0087720A">
        <w:t xml:space="preserve"> </w:t>
      </w:r>
      <w:r>
        <w:t xml:space="preserve">die die notwendige regelmäßige, intensive Vermittlungstätigkeit und die dafür notwendige </w:t>
      </w:r>
      <w:r w:rsidR="005A0E9A">
        <w:t>proaktive</w:t>
      </w:r>
      <w:r>
        <w:t xml:space="preserve"> und professionelle Arbeitgeberansprache ermöglichen,</w:t>
      </w:r>
    </w:p>
    <w:p w14:paraId="65115955" w14:textId="77777777" w:rsidR="00781ED6" w:rsidRDefault="00035F81" w:rsidP="00AD22FB">
      <w:pPr>
        <w:pStyle w:val="Flietext"/>
        <w:numPr>
          <w:ilvl w:val="0"/>
          <w:numId w:val="11"/>
        </w:numPr>
      </w:pPr>
      <w:r>
        <w:t>p</w:t>
      </w:r>
      <w:r w:rsidR="00781ED6">
        <w:t>raktische Erfahrungen in der Beratung von</w:t>
      </w:r>
      <w:r w:rsidR="00DB1BE7">
        <w:t xml:space="preserve"> </w:t>
      </w:r>
      <w:r w:rsidR="00781ED6">
        <w:t>/</w:t>
      </w:r>
      <w:r w:rsidR="00DB1BE7">
        <w:t xml:space="preserve"> </w:t>
      </w:r>
      <w:r w:rsidR="00781ED6">
        <w:t xml:space="preserve">Kommunikation mit Wirtschaftsunternehmen und anderen </w:t>
      </w:r>
      <w:proofErr w:type="spellStart"/>
      <w:r w:rsidR="00781ED6">
        <w:t>Arbeitgebendenvarianten</w:t>
      </w:r>
      <w:proofErr w:type="spellEnd"/>
      <w:r w:rsidR="00781ED6">
        <w:t>,</w:t>
      </w:r>
    </w:p>
    <w:p w14:paraId="659D0F88" w14:textId="77777777" w:rsidR="00781ED6" w:rsidRPr="00CB3110" w:rsidRDefault="00F2537E" w:rsidP="00AD22FB">
      <w:pPr>
        <w:pStyle w:val="Flietext"/>
        <w:numPr>
          <w:ilvl w:val="0"/>
          <w:numId w:val="11"/>
        </w:numPr>
      </w:pPr>
      <w:r>
        <w:t>p</w:t>
      </w:r>
      <w:r w:rsidR="00781ED6">
        <w:t xml:space="preserve">raktische </w:t>
      </w:r>
      <w:r w:rsidR="004509ED">
        <w:t>berufliche Er</w:t>
      </w:r>
      <w:r w:rsidR="00781ED6">
        <w:t xml:space="preserve">fahrungen </w:t>
      </w:r>
      <w:r>
        <w:t xml:space="preserve">in fachlicher Anleitung und sozialpädagogischer Begleitung </w:t>
      </w:r>
      <w:r w:rsidR="00781ED6">
        <w:t xml:space="preserve">von mindestens </w:t>
      </w:r>
      <w:r w:rsidR="006444DE">
        <w:t>3</w:t>
      </w:r>
      <w:r w:rsidR="00781ED6">
        <w:t xml:space="preserve"> Jahren, unter Einschluss vor allem folgender Themen:</w:t>
      </w:r>
    </w:p>
    <w:p w14:paraId="5569C5B2" w14:textId="77777777" w:rsidR="00781ED6" w:rsidRPr="00CB3110" w:rsidRDefault="00781ED6" w:rsidP="00AD22FB">
      <w:pPr>
        <w:pStyle w:val="Flietext"/>
        <w:numPr>
          <w:ilvl w:val="1"/>
          <w:numId w:val="11"/>
        </w:numPr>
      </w:pPr>
      <w:r w:rsidRPr="00CB3110">
        <w:t>Theorien beruflicher Motivation und Karriereentwicklung,</w:t>
      </w:r>
    </w:p>
    <w:p w14:paraId="55D23014" w14:textId="77777777" w:rsidR="00781ED6" w:rsidRPr="00CB3110" w:rsidRDefault="00781ED6" w:rsidP="00AD22FB">
      <w:pPr>
        <w:pStyle w:val="Flietext"/>
        <w:numPr>
          <w:ilvl w:val="1"/>
          <w:numId w:val="11"/>
        </w:numPr>
      </w:pPr>
      <w:r w:rsidRPr="00CB3110">
        <w:t>kommunikative Voraussetzungen und Stufen des Beratungsprozesses, Gesprächsführung, Interventionen,</w:t>
      </w:r>
    </w:p>
    <w:p w14:paraId="7B8B571D" w14:textId="77777777" w:rsidR="00781ED6" w:rsidRPr="00CB3110" w:rsidRDefault="00781ED6" w:rsidP="00AD22FB">
      <w:pPr>
        <w:pStyle w:val="Flietext"/>
        <w:numPr>
          <w:ilvl w:val="1"/>
          <w:numId w:val="11"/>
        </w:numPr>
      </w:pPr>
      <w:proofErr w:type="spellStart"/>
      <w:r w:rsidRPr="00CB3110">
        <w:t>Profilingmethoden</w:t>
      </w:r>
      <w:proofErr w:type="spellEnd"/>
      <w:r w:rsidRPr="00CB3110">
        <w:t>, Testmethoden</w:t>
      </w:r>
    </w:p>
    <w:p w14:paraId="2B99EA4C" w14:textId="77777777" w:rsidR="00781ED6" w:rsidRPr="00CB3110" w:rsidRDefault="00781ED6" w:rsidP="00AD22FB">
      <w:pPr>
        <w:pStyle w:val="Flietext"/>
        <w:numPr>
          <w:ilvl w:val="1"/>
          <w:numId w:val="11"/>
        </w:numPr>
      </w:pPr>
      <w:r w:rsidRPr="00CB3110">
        <w:t xml:space="preserve">Informationsgewinnung </w:t>
      </w:r>
      <w:r>
        <w:t>im</w:t>
      </w:r>
      <w:r w:rsidRPr="00CB3110">
        <w:t xml:space="preserve"> Arbeits- und Weiterbildungsmarkt,</w:t>
      </w:r>
    </w:p>
    <w:p w14:paraId="4ABE3BB4" w14:textId="77777777" w:rsidR="00781ED6" w:rsidRPr="00CB3110" w:rsidRDefault="00781ED6" w:rsidP="00AD22FB">
      <w:pPr>
        <w:pStyle w:val="Flietext"/>
        <w:numPr>
          <w:ilvl w:val="1"/>
          <w:numId w:val="11"/>
        </w:numPr>
        <w:rPr>
          <w:rFonts w:eastAsiaTheme="minorEastAsia"/>
          <w:color w:val="000000" w:themeColor="text1"/>
        </w:rPr>
      </w:pPr>
      <w:r w:rsidRPr="00CB3110">
        <w:t>Gestaltung von Beratungsabläufen</w:t>
      </w:r>
      <w:r w:rsidRPr="00CB3110">
        <w:rPr>
          <w:rFonts w:eastAsiaTheme="minorEastAsia"/>
          <w:color w:val="000000" w:themeColor="text1"/>
        </w:rPr>
        <w:t xml:space="preserve"> (Eingangsinterview, Reality Check, Zielvereinbarung, Aktivierung, Analyse von Entscheidungssituationen),</w:t>
      </w:r>
    </w:p>
    <w:p w14:paraId="7F0536E9" w14:textId="77777777" w:rsidR="00781ED6" w:rsidRPr="00CB3110" w:rsidRDefault="00781ED6" w:rsidP="00AD22FB">
      <w:pPr>
        <w:pStyle w:val="Flietext"/>
        <w:numPr>
          <w:ilvl w:val="1"/>
          <w:numId w:val="11"/>
        </w:numPr>
        <w:rPr>
          <w:rFonts w:eastAsiaTheme="minorEastAsia"/>
          <w:color w:val="000000" w:themeColor="text1"/>
        </w:rPr>
      </w:pPr>
      <w:proofErr w:type="spellStart"/>
      <w:r w:rsidRPr="00CB3110">
        <w:rPr>
          <w:rFonts w:eastAsiaTheme="minorEastAsia"/>
          <w:color w:val="000000" w:themeColor="text1"/>
        </w:rPr>
        <w:lastRenderedPageBreak/>
        <w:t>Diversity</w:t>
      </w:r>
      <w:proofErr w:type="spellEnd"/>
      <w:r w:rsidRPr="00CB3110">
        <w:rPr>
          <w:rFonts w:eastAsiaTheme="minorEastAsia"/>
          <w:color w:val="000000" w:themeColor="text1"/>
        </w:rPr>
        <w:t>,</w:t>
      </w:r>
    </w:p>
    <w:p w14:paraId="061896A3" w14:textId="77777777" w:rsidR="00781ED6" w:rsidRPr="00CB3110" w:rsidRDefault="00781ED6" w:rsidP="00AD22FB">
      <w:pPr>
        <w:pStyle w:val="Flietext"/>
        <w:numPr>
          <w:ilvl w:val="1"/>
          <w:numId w:val="11"/>
        </w:numPr>
        <w:rPr>
          <w:rFonts w:eastAsiaTheme="minorEastAsia"/>
          <w:color w:val="000000" w:themeColor="text1"/>
        </w:rPr>
      </w:pPr>
      <w:r w:rsidRPr="00CB3110">
        <w:rPr>
          <w:rFonts w:eastAsiaTheme="minorEastAsia"/>
          <w:color w:val="000000" w:themeColor="text1"/>
        </w:rPr>
        <w:t>Karrieretypen, Gesundheit im Beruf,</w:t>
      </w:r>
    </w:p>
    <w:p w14:paraId="7857A6C8" w14:textId="77777777" w:rsidR="00781ED6" w:rsidRPr="007169E6" w:rsidRDefault="00781ED6" w:rsidP="00AD22FB">
      <w:pPr>
        <w:pStyle w:val="Flietext"/>
        <w:numPr>
          <w:ilvl w:val="1"/>
          <w:numId w:val="11"/>
        </w:numPr>
      </w:pPr>
      <w:r w:rsidRPr="00CB3110">
        <w:rPr>
          <w:rFonts w:eastAsiaTheme="minorEastAsia"/>
          <w:color w:val="000000" w:themeColor="text1"/>
        </w:rPr>
        <w:t>Case Management, Nachbetreuung, Beratungsethik</w:t>
      </w:r>
      <w:r w:rsidR="00035F81">
        <w:rPr>
          <w:rFonts w:eastAsiaTheme="minorEastAsia"/>
          <w:color w:val="000000" w:themeColor="text1"/>
        </w:rPr>
        <w:t>,</w:t>
      </w:r>
    </w:p>
    <w:p w14:paraId="55A63001" w14:textId="77777777" w:rsidR="00781ED6" w:rsidRPr="007169E6" w:rsidRDefault="00035F81" w:rsidP="00AD22FB">
      <w:pPr>
        <w:pStyle w:val="Flietext"/>
        <w:numPr>
          <w:ilvl w:val="1"/>
          <w:numId w:val="11"/>
        </w:numPr>
      </w:pPr>
      <w:r>
        <w:rPr>
          <w:rFonts w:eastAsiaTheme="minorEastAsia"/>
          <w:color w:val="000000" w:themeColor="text1"/>
        </w:rPr>
        <w:t>m</w:t>
      </w:r>
      <w:r w:rsidR="00781ED6">
        <w:rPr>
          <w:rFonts w:eastAsiaTheme="minorEastAsia"/>
          <w:color w:val="000000" w:themeColor="text1"/>
        </w:rPr>
        <w:t>ögliche Modelle und Formate für Telefon- und Online-</w:t>
      </w:r>
      <w:r w:rsidR="008909FC">
        <w:rPr>
          <w:rFonts w:eastAsiaTheme="minorEastAsia"/>
          <w:color w:val="000000" w:themeColor="text1"/>
        </w:rPr>
        <w:t>gestützte fachliche Anleitung und sozialpädagogische Betreuung</w:t>
      </w:r>
      <w:r w:rsidR="00781ED6" w:rsidRPr="00CB3110">
        <w:rPr>
          <w:rFonts w:eastAsiaTheme="minorEastAsia"/>
          <w:color w:val="000000" w:themeColor="text1"/>
        </w:rPr>
        <w:t>.</w:t>
      </w:r>
    </w:p>
    <w:p w14:paraId="638C7F30" w14:textId="77777777" w:rsidR="00781ED6" w:rsidRPr="007169E6" w:rsidRDefault="004417E6" w:rsidP="00AD22FB">
      <w:pPr>
        <w:pStyle w:val="Flietext"/>
        <w:numPr>
          <w:ilvl w:val="0"/>
          <w:numId w:val="11"/>
        </w:numPr>
      </w:pPr>
      <w:r>
        <w:rPr>
          <w:rFonts w:eastAsiaTheme="minorEastAsia"/>
          <w:color w:val="000000" w:themeColor="text1"/>
        </w:rPr>
        <w:t xml:space="preserve">Darstellung </w:t>
      </w:r>
      <w:r w:rsidR="00781ED6">
        <w:rPr>
          <w:rFonts w:eastAsiaTheme="minorEastAsia"/>
          <w:color w:val="000000" w:themeColor="text1"/>
        </w:rPr>
        <w:t xml:space="preserve">interkultureller Kompetenzen und Kompetenzen bezüglich geschlechtersensibler Beratung und der Gestaltung inklusiver, diskriminierungsfreier </w:t>
      </w:r>
      <w:r w:rsidR="008909FC">
        <w:rPr>
          <w:rFonts w:eastAsiaTheme="minorEastAsia"/>
          <w:color w:val="000000" w:themeColor="text1"/>
        </w:rPr>
        <w:t>Anleitungs- und Betreuungspro</w:t>
      </w:r>
      <w:r w:rsidR="00781ED6">
        <w:rPr>
          <w:rFonts w:eastAsiaTheme="minorEastAsia"/>
          <w:color w:val="000000" w:themeColor="text1"/>
        </w:rPr>
        <w:t>zesse.</w:t>
      </w:r>
    </w:p>
    <w:p w14:paraId="1FF832B3" w14:textId="34489063" w:rsidR="0079300D" w:rsidRDefault="004509ED" w:rsidP="0079300D">
      <w:pPr>
        <w:pStyle w:val="Flietext"/>
        <w:rPr>
          <w:color w:val="000000" w:themeColor="text1"/>
        </w:rPr>
      </w:pPr>
      <w:r>
        <w:rPr>
          <w:color w:val="000000" w:themeColor="text1"/>
        </w:rPr>
        <w:t>Aussagefähige</w:t>
      </w:r>
      <w:r w:rsidR="00781ED6" w:rsidRPr="00EE2A70">
        <w:rPr>
          <w:color w:val="000000" w:themeColor="text1"/>
        </w:rPr>
        <w:t xml:space="preserve"> Qualifikationsprofile aller für d</w:t>
      </w:r>
      <w:r>
        <w:rPr>
          <w:color w:val="000000" w:themeColor="text1"/>
        </w:rPr>
        <w:t xml:space="preserve">en Einsatz in den „Sozialen Betrieben 2.0“ vorgesehenen </w:t>
      </w:r>
      <w:r w:rsidR="00781ED6" w:rsidRPr="00EE2A70">
        <w:rPr>
          <w:color w:val="000000" w:themeColor="text1"/>
        </w:rPr>
        <w:t xml:space="preserve">Personen </w:t>
      </w:r>
      <w:r w:rsidR="00781ED6">
        <w:rPr>
          <w:color w:val="000000" w:themeColor="text1"/>
        </w:rPr>
        <w:t xml:space="preserve">sind </w:t>
      </w:r>
      <w:r w:rsidR="00781ED6" w:rsidRPr="00EE2A70">
        <w:rPr>
          <w:color w:val="000000" w:themeColor="text1"/>
        </w:rPr>
        <w:t xml:space="preserve">im </w:t>
      </w:r>
      <w:r w:rsidR="00781ED6">
        <w:rPr>
          <w:color w:val="000000" w:themeColor="text1"/>
        </w:rPr>
        <w:t xml:space="preserve">Zuge der konkreten </w:t>
      </w:r>
      <w:r w:rsidR="00781ED6" w:rsidRPr="00EE2A70">
        <w:rPr>
          <w:color w:val="000000" w:themeColor="text1"/>
        </w:rPr>
        <w:t xml:space="preserve">Antragstellung </w:t>
      </w:r>
      <w:r w:rsidR="00781ED6">
        <w:rPr>
          <w:color w:val="000000" w:themeColor="text1"/>
        </w:rPr>
        <w:t>zu hinterlegen</w:t>
      </w:r>
      <w:r w:rsidR="00781ED6" w:rsidRPr="00EE2A70">
        <w:rPr>
          <w:color w:val="000000" w:themeColor="text1"/>
        </w:rPr>
        <w:t>.</w:t>
      </w:r>
    </w:p>
    <w:p w14:paraId="0FBDC3D6" w14:textId="77777777" w:rsidR="00781ED6" w:rsidRDefault="0079300D" w:rsidP="00781ED6">
      <w:pPr>
        <w:pStyle w:val="Flietext"/>
      </w:pPr>
      <w:r>
        <w:t xml:space="preserve">Im Rahmen der „Sozialen Betriebe 2.0“ ist </w:t>
      </w:r>
      <w:r w:rsidR="005A758A">
        <w:t xml:space="preserve">es für </w:t>
      </w:r>
      <w:r w:rsidR="00A519A2">
        <w:t>Fachpersonal ohne ausreichende</w:t>
      </w:r>
      <w:r>
        <w:t xml:space="preserve"> sozialpädagogische Qualifikation möglich, eine berufsbegleitende Qualifikation zum </w:t>
      </w:r>
      <w:r w:rsidRPr="005A0E9A">
        <w:t>Job</w:t>
      </w:r>
      <w:r w:rsidR="00691D48" w:rsidRPr="005A0E9A">
        <w:t xml:space="preserve"> B</w:t>
      </w:r>
      <w:r w:rsidRPr="005A0E9A">
        <w:t>roker</w:t>
      </w:r>
      <w:r>
        <w:t xml:space="preserve"> durch die </w:t>
      </w:r>
      <w:proofErr w:type="spellStart"/>
      <w:r>
        <w:t>gsub</w:t>
      </w:r>
      <w:proofErr w:type="spellEnd"/>
      <w:r>
        <w:t xml:space="preserve"> mbH zu absolvieren. Diese Maßnahme bietet den </w:t>
      </w:r>
      <w:r w:rsidR="007F48F0">
        <w:t>Absolvierenden</w:t>
      </w:r>
      <w:r w:rsidR="005C4F00">
        <w:t xml:space="preserve"> </w:t>
      </w:r>
      <w:r>
        <w:t>eine formale Qualifikation auf dem Niveau eines Bachelor-Abschlusses (Niveau 6 nach dem EQR)</w:t>
      </w:r>
      <w:r w:rsidR="005C4F00">
        <w:t xml:space="preserve"> und berechtigt zur Eingruppierung in die Entgeltgruppe E10 lt. TV-L</w:t>
      </w:r>
      <w:r>
        <w:t xml:space="preserve">. </w:t>
      </w:r>
      <w:r w:rsidR="005C4F00">
        <w:t>Entsprechend der neuen Förderrichtlinien wird für die Teilnahme ein Eigenanteil für den Arbeitgebenden fällig.</w:t>
      </w:r>
    </w:p>
    <w:p w14:paraId="7E0EB52A" w14:textId="77777777" w:rsidR="00781ED6" w:rsidRDefault="00781ED6" w:rsidP="00781ED6">
      <w:pPr>
        <w:pStyle w:val="Flietext"/>
        <w:rPr>
          <w:color w:val="000000" w:themeColor="text1"/>
        </w:rPr>
      </w:pPr>
      <w:r w:rsidRPr="00EE2A70">
        <w:rPr>
          <w:color w:val="000000" w:themeColor="text1"/>
        </w:rPr>
        <w:t>D</w:t>
      </w:r>
      <w:r>
        <w:rPr>
          <w:color w:val="000000" w:themeColor="text1"/>
        </w:rPr>
        <w:t xml:space="preserve">ie Fachverwaltung </w:t>
      </w:r>
      <w:r w:rsidRPr="00EE2A70">
        <w:rPr>
          <w:color w:val="000000" w:themeColor="text1"/>
        </w:rPr>
        <w:t>behält sich vor, während der Projektlaufzeit die Einhaltung der Anforderungen zu überprüfen und Einsicht in Arbeitsunterlagen, Arbeitsverträge, Qualifikationsnachweise und Zeugnisse vorzunehmen.</w:t>
      </w:r>
    </w:p>
    <w:p w14:paraId="30024A82" w14:textId="77777777" w:rsidR="00781ED6" w:rsidRPr="002E6D65" w:rsidRDefault="00781ED6" w:rsidP="00AD22FB">
      <w:pPr>
        <w:pStyle w:val="berschrift3"/>
      </w:pPr>
      <w:bookmarkStart w:id="2" w:name="_Hlk36555582"/>
      <w:r w:rsidRPr="002E6D65">
        <w:t>Anforderungen an räumliche, sächliche und technische Infrastruktur</w:t>
      </w:r>
    </w:p>
    <w:bookmarkEnd w:id="2"/>
    <w:p w14:paraId="62F13C15" w14:textId="77777777" w:rsidR="00781ED6" w:rsidRPr="00530D32" w:rsidRDefault="00781ED6" w:rsidP="004509ED">
      <w:pPr>
        <w:pStyle w:val="Flietext"/>
      </w:pPr>
      <w:r w:rsidRPr="00530D32">
        <w:t xml:space="preserve">Die zum Einsatz kommenden Räumlichkeiten und deren Ausstattung haben dem Stand der Technik sowie den einschlägigen gesetzlichen Vorgaben zu entsprechen. Der bauliche Zustand, die Sauberkeit und Hygiene der Räumlichkeiten einschließlich der sanitären Einrichtungen müssen eine ordnungsgemäße Durchführung gewährleisten. </w:t>
      </w:r>
    </w:p>
    <w:p w14:paraId="5B9AF02E" w14:textId="77777777" w:rsidR="00E46876" w:rsidRPr="002E6D65" w:rsidRDefault="00E46876" w:rsidP="00AD22FB">
      <w:pPr>
        <w:pStyle w:val="berschrift3"/>
      </w:pPr>
      <w:r w:rsidRPr="002E6D65">
        <w:t xml:space="preserve">Anforderungen an die Zusammenarbeit mit der Fachverwaltung </w:t>
      </w:r>
      <w:proofErr w:type="spellStart"/>
      <w:r w:rsidR="0051699E" w:rsidRPr="002E6D65">
        <w:t>SenASGIVA</w:t>
      </w:r>
      <w:proofErr w:type="spellEnd"/>
    </w:p>
    <w:p w14:paraId="61FD0CE5" w14:textId="77777777" w:rsidR="00E46876" w:rsidRPr="00C1770E" w:rsidRDefault="00E46876" w:rsidP="00B80188">
      <w:pPr>
        <w:pStyle w:val="Flietext"/>
      </w:pPr>
      <w:r w:rsidRPr="00C1770E">
        <w:t>De</w:t>
      </w:r>
      <w:r w:rsidR="00B80188">
        <w:t xml:space="preserve">n im Ergebnis des Interessenbekundungsverfahrens zur Förderung ausgewählten </w:t>
      </w:r>
      <w:r>
        <w:t>Träger</w:t>
      </w:r>
      <w:r w:rsidR="00B80188">
        <w:t xml:space="preserve">n der „Sozialen Betriebe 2.0“ </w:t>
      </w:r>
      <w:r w:rsidRPr="00C1770E">
        <w:t xml:space="preserve">obliegt die ordnungsgemäße und fristgerechte Beantragung, administrative Umsetzung, Abrechnung und Berichterstattung der </w:t>
      </w:r>
      <w:r w:rsidR="00780CA7">
        <w:t>Projekte</w:t>
      </w:r>
      <w:r w:rsidR="007F48F0">
        <w:t>.</w:t>
      </w:r>
    </w:p>
    <w:p w14:paraId="43E49485" w14:textId="77777777" w:rsidR="00E46876" w:rsidRDefault="00E46876" w:rsidP="00B80188">
      <w:pPr>
        <w:pStyle w:val="Flietext"/>
      </w:pPr>
      <w:r>
        <w:t>D</w:t>
      </w:r>
      <w:r w:rsidR="00B80188">
        <w:t>ie</w:t>
      </w:r>
      <w:r>
        <w:t xml:space="preserve"> künftige</w:t>
      </w:r>
      <w:r w:rsidR="00B80188">
        <w:t>n Träger der „Sozialen Betriebe 2.0“ haben</w:t>
      </w:r>
      <w:r>
        <w:t xml:space="preserve"> sicherzustellen, </w:t>
      </w:r>
      <w:r w:rsidRPr="00C1770E">
        <w:t>dass die erforderlichen Unterlagen zum Personaleinsatz, zur Einhaltung des Besserstellungsverbots</w:t>
      </w:r>
      <w:r w:rsidR="00B80188">
        <w:t xml:space="preserve"> sowie alle übrigen für die Projektumsetzung notwendigen Unterlagen </w:t>
      </w:r>
      <w:r w:rsidRPr="00C1770E">
        <w:t>der bewilligenden Stelle vollständig zur Verfügung gestellt werden</w:t>
      </w:r>
      <w:r>
        <w:t>.</w:t>
      </w:r>
      <w:r w:rsidR="00B22BF6">
        <w:t xml:space="preserve"> </w:t>
      </w:r>
    </w:p>
    <w:p w14:paraId="3322784D" w14:textId="77777777" w:rsidR="00B22BF6" w:rsidRPr="00C1770E" w:rsidRDefault="00B22BF6" w:rsidP="00B80188">
      <w:pPr>
        <w:pStyle w:val="Flietext"/>
      </w:pPr>
      <w:r>
        <w:lastRenderedPageBreak/>
        <w:t>Die geförderten</w:t>
      </w:r>
      <w:r w:rsidRPr="00B22BF6">
        <w:t xml:space="preserve"> Träger </w:t>
      </w:r>
      <w:r>
        <w:t>erklären außerdem</w:t>
      </w:r>
      <w:r w:rsidRPr="00B22BF6">
        <w:t xml:space="preserve"> die Mitwirkung an einem regelmäßigen Monitoring </w:t>
      </w:r>
      <w:r>
        <w:t xml:space="preserve">zum Instrument „Soziale </w:t>
      </w:r>
      <w:r w:rsidRPr="00B22BF6">
        <w:t>B</w:t>
      </w:r>
      <w:r>
        <w:t>etriebe</w:t>
      </w:r>
      <w:r w:rsidRPr="00B22BF6">
        <w:t xml:space="preserve"> 2.0</w:t>
      </w:r>
      <w:r>
        <w:t>“</w:t>
      </w:r>
      <w:r w:rsidRPr="00B22BF6">
        <w:t xml:space="preserve"> und den einzelnen Projekten. Hierzu zählt auch die Teiln</w:t>
      </w:r>
      <w:r>
        <w:t xml:space="preserve">ahme an einer Evaluation inkl. </w:t>
      </w:r>
      <w:r w:rsidRPr="00B22BF6">
        <w:t>Einblick in die Ergebnisse des Zweckbetriebs.</w:t>
      </w:r>
    </w:p>
    <w:p w14:paraId="4C6DEE79" w14:textId="77777777" w:rsidR="00E46876" w:rsidRPr="00C1770E" w:rsidRDefault="00B80188" w:rsidP="00B80188">
      <w:pPr>
        <w:pStyle w:val="Flietext"/>
      </w:pPr>
      <w:r>
        <w:t>Die künftigen Träger der „Sozialen Betriebe 2.0“ sind</w:t>
      </w:r>
      <w:r w:rsidR="00E46876" w:rsidRPr="00C1770E">
        <w:t xml:space="preserve"> gehalten, durch die kontinuierliche und zeitnahe Abforderung der ih</w:t>
      </w:r>
      <w:r>
        <w:t>nen</w:t>
      </w:r>
      <w:r w:rsidR="00E46876" w:rsidRPr="00C1770E">
        <w:t xml:space="preserve"> zustehenden Zuwendung einen zügigen Mittelabfluss zu ermöglichen.</w:t>
      </w:r>
    </w:p>
    <w:p w14:paraId="30628341" w14:textId="77777777" w:rsidR="00E46876" w:rsidRDefault="00E46876" w:rsidP="00B80188">
      <w:pPr>
        <w:pStyle w:val="Flietext"/>
      </w:pPr>
      <w:r w:rsidRPr="00C1770E">
        <w:t>Nach Abschluss der Maßnahme</w:t>
      </w:r>
      <w:r w:rsidR="00B80188">
        <w:t xml:space="preserve"> i</w:t>
      </w:r>
      <w:r w:rsidRPr="00C1770E">
        <w:t>st innerhalb von drei Monaten ein Verwendungsnachweis an die umsetzende Stelle abzugeben. Dieser beinhaltet einen Sachbericht über die Durchführung der Maßnahme. Sofern die Projektlaufzeit mehrere Haushaltsjahre umfasst, d.h. über das Ende des Kalenderjahres, in dem die Laufzeit beginnt, hinausgeht, ist zum 31. Januar des Folgejahres ein Zwischenverwendungsnachweis</w:t>
      </w:r>
      <w:r w:rsidR="00431845">
        <w:t xml:space="preserve"> mit Sachbericht</w:t>
      </w:r>
      <w:r w:rsidRPr="00C1770E">
        <w:t xml:space="preserve"> anzufertigen. </w:t>
      </w:r>
    </w:p>
    <w:p w14:paraId="4E5232A6" w14:textId="77777777" w:rsidR="00E46876" w:rsidRPr="002E6D65" w:rsidRDefault="00E46876" w:rsidP="00AD22FB">
      <w:pPr>
        <w:pStyle w:val="berschrift3"/>
      </w:pPr>
      <w:r w:rsidRPr="002E6D65">
        <w:t>Gender Mainstreaming</w:t>
      </w:r>
    </w:p>
    <w:p w14:paraId="426DE292" w14:textId="77777777" w:rsidR="00E46876" w:rsidRPr="00C1770E" w:rsidRDefault="00132962" w:rsidP="00B80188">
      <w:pPr>
        <w:pStyle w:val="Flietext"/>
      </w:pPr>
      <w:r>
        <w:t xml:space="preserve">Die künftigen Träger der „Sozialen Betriebe 2.0“ </w:t>
      </w:r>
      <w:r w:rsidR="00E46876" w:rsidRPr="00C1770E">
        <w:t>verpflichte</w:t>
      </w:r>
      <w:r>
        <w:t>n</w:t>
      </w:r>
      <w:r w:rsidR="00E46876" w:rsidRPr="00C1770E">
        <w:t xml:space="preserve"> sich, die Strategie des Gender Mainstreaming, die Beachtung der unterschiedlichen Lebenssituationen von Frauen und Männern, von vornherein und regelmäßig bei der Umsetzung der Maßnahmen zu berücksichtigen.</w:t>
      </w:r>
    </w:p>
    <w:p w14:paraId="0C99D3D5" w14:textId="77777777" w:rsidR="00E46876" w:rsidRPr="00C1770E" w:rsidRDefault="00E46876" w:rsidP="00B80188">
      <w:pPr>
        <w:pStyle w:val="Flietext"/>
      </w:pPr>
      <w:r w:rsidRPr="00C1770E">
        <w:t xml:space="preserve">Ausgangspunkt ist die Reflexion vorhandener Wahrnehmungsstrukturen, bestehender Frauen- und Männerbilder sowie der eigenen Botschaften. Der Genderaspekt ist konsequent in den gesamten Prozess der </w:t>
      </w:r>
      <w:r w:rsidR="00132962">
        <w:t>fachlichen Anleitung und sozialpädagogischen Betreuung anzuwenden</w:t>
      </w:r>
      <w:r w:rsidRPr="00C1770E">
        <w:t>. In der Umsetzung ist insbesondere zu beachten:</w:t>
      </w:r>
    </w:p>
    <w:p w14:paraId="04604F3A" w14:textId="77777777" w:rsidR="00E46876" w:rsidRPr="00C1770E" w:rsidRDefault="00E46876" w:rsidP="00AD22FB">
      <w:pPr>
        <w:pStyle w:val="Flietext"/>
        <w:numPr>
          <w:ilvl w:val="0"/>
          <w:numId w:val="12"/>
        </w:numPr>
      </w:pPr>
      <w:r w:rsidRPr="00C1770E">
        <w:t>Unterstützung von Möglichkeiten zum Einsatz in Tätigkeiten sowie Vermittlung in den ersten Arbeitsmarkt jenseits der per Geschlecht zugeschriebenen Felder,</w:t>
      </w:r>
    </w:p>
    <w:p w14:paraId="7DCC0410" w14:textId="77777777" w:rsidR="00E46876" w:rsidRPr="00C1770E" w:rsidRDefault="00E46876" w:rsidP="00AD22FB">
      <w:pPr>
        <w:pStyle w:val="Flietext"/>
        <w:numPr>
          <w:ilvl w:val="0"/>
          <w:numId w:val="12"/>
        </w:numPr>
      </w:pPr>
      <w:r w:rsidRPr="00C1770E">
        <w:t>Einbezug von Unternehmen, Kammern und Innungen, um beispielsweise die Akzeptanz von Frauen in gewerblich-technische</w:t>
      </w:r>
      <w:r w:rsidR="001C4878">
        <w:t>n</w:t>
      </w:r>
      <w:r w:rsidRPr="00C1770E">
        <w:t xml:space="preserve"> Tätigkeiten zu erhöhen,</w:t>
      </w:r>
    </w:p>
    <w:p w14:paraId="16C4C929" w14:textId="77777777" w:rsidR="00E46876" w:rsidRDefault="00E46876" w:rsidP="00AD22FB">
      <w:pPr>
        <w:pStyle w:val="Flietext"/>
        <w:numPr>
          <w:ilvl w:val="0"/>
          <w:numId w:val="12"/>
        </w:numPr>
      </w:pPr>
      <w:r w:rsidRPr="00C1770E">
        <w:t>Vermittlung und Nutzung weibliche</w:t>
      </w:r>
      <w:r>
        <w:t>r</w:t>
      </w:r>
      <w:r w:rsidRPr="00C1770E">
        <w:t xml:space="preserve"> Berufsbezeichnungen bei männlich konnotierten Berufen. </w:t>
      </w:r>
    </w:p>
    <w:p w14:paraId="1665DA60" w14:textId="77777777" w:rsidR="00E46876" w:rsidRPr="002E6D65" w:rsidRDefault="00E46876" w:rsidP="00AD22FB">
      <w:pPr>
        <w:pStyle w:val="berschrift3"/>
      </w:pPr>
      <w:r w:rsidRPr="002E6D65">
        <w:t>Interkulturelle und inklusive Kompetenzen</w:t>
      </w:r>
    </w:p>
    <w:p w14:paraId="5C775C5B" w14:textId="77777777" w:rsidR="00E46876" w:rsidRDefault="00132962" w:rsidP="00132962">
      <w:pPr>
        <w:pStyle w:val="Flietext"/>
      </w:pPr>
      <w:r>
        <w:t xml:space="preserve">Die künftigen Träger der „Sozialen Betriebe 2.0“ </w:t>
      </w:r>
      <w:r w:rsidR="00E46876" w:rsidRPr="00C1770E">
        <w:t>verpflichte</w:t>
      </w:r>
      <w:r>
        <w:t xml:space="preserve">n </w:t>
      </w:r>
      <w:r w:rsidR="00E46876" w:rsidRPr="00C1770E">
        <w:t xml:space="preserve">sich, </w:t>
      </w:r>
      <w:r w:rsidR="00E46876">
        <w:t xml:space="preserve">sowohl auf der institutionellen als auch auf der personellen Ebene der eingesetzten </w:t>
      </w:r>
      <w:r>
        <w:t>Fachkräfte für fachliche Anleitung und sozialpädagogische Betreuung die notwendigen</w:t>
      </w:r>
      <w:r w:rsidR="00E46876">
        <w:t xml:space="preserve"> interkulturellen und inklusiven Kompetenzen über den gesamten Zeitraum anzuwenden und hierbei ggf. laufend weiterzuentwickeln, insbesondere im Hinblick auf</w:t>
      </w:r>
    </w:p>
    <w:p w14:paraId="6A1EF3D6" w14:textId="77777777" w:rsidR="00E46876" w:rsidRDefault="00E46876" w:rsidP="00AD22FB">
      <w:pPr>
        <w:pStyle w:val="Flietext"/>
        <w:numPr>
          <w:ilvl w:val="0"/>
          <w:numId w:val="13"/>
        </w:numPr>
      </w:pPr>
      <w:r>
        <w:t>die Intentionen und geltenden Regelungen des Landesgleichstellungsgesetzes (LGG),</w:t>
      </w:r>
    </w:p>
    <w:p w14:paraId="407D3E58" w14:textId="77777777" w:rsidR="00E46876" w:rsidRDefault="00E46876" w:rsidP="00AD22FB">
      <w:pPr>
        <w:pStyle w:val="Flietext"/>
        <w:numPr>
          <w:ilvl w:val="0"/>
          <w:numId w:val="13"/>
        </w:numPr>
      </w:pPr>
      <w:r>
        <w:t>die Intentionen und geltenden Regelungen des Landesantidiskriminierungsgesetzes (LADG),</w:t>
      </w:r>
    </w:p>
    <w:p w14:paraId="1FCD9B80" w14:textId="77777777" w:rsidR="00E46876" w:rsidRDefault="00E46876" w:rsidP="00AD22FB">
      <w:pPr>
        <w:pStyle w:val="Flietext"/>
        <w:numPr>
          <w:ilvl w:val="0"/>
          <w:numId w:val="13"/>
        </w:numPr>
      </w:pPr>
      <w:r>
        <w:lastRenderedPageBreak/>
        <w:t>die Intentionen und geltenden Regelungen des Landesgleichberechtigungsgesetzes (LGBG) sowie</w:t>
      </w:r>
    </w:p>
    <w:p w14:paraId="2DD335B3" w14:textId="77777777" w:rsidR="00E46876" w:rsidRPr="00C1770E" w:rsidRDefault="00E46876" w:rsidP="00AD22FB">
      <w:pPr>
        <w:pStyle w:val="Flietext"/>
        <w:numPr>
          <w:ilvl w:val="0"/>
          <w:numId w:val="13"/>
        </w:numPr>
      </w:pPr>
      <w:r>
        <w:t>vergleichbarer Regelungen auf Bundes- und EU-Ebene.</w:t>
      </w:r>
    </w:p>
    <w:p w14:paraId="1ABFD059" w14:textId="77777777" w:rsidR="00E46876" w:rsidRDefault="00E46876" w:rsidP="00132962">
      <w:pPr>
        <w:pStyle w:val="Flietext"/>
        <w:rPr>
          <w:szCs w:val="19"/>
        </w:rPr>
      </w:pPr>
      <w:r w:rsidRPr="00FF3544">
        <w:rPr>
          <w:rFonts w:eastAsiaTheme="minorHAnsi"/>
          <w:szCs w:val="19"/>
        </w:rPr>
        <w:t>Für die Erzielung größtmöglicher Wirkungen de</w:t>
      </w:r>
      <w:r w:rsidR="00132962">
        <w:rPr>
          <w:rFonts w:eastAsiaTheme="minorHAnsi"/>
          <w:szCs w:val="19"/>
        </w:rPr>
        <w:t xml:space="preserve">r fachlichen Anleitung und sozialpädagogischen Betreuung in den „Sozialen Betrieben 2.0“ </w:t>
      </w:r>
      <w:r w:rsidRPr="00FF3544">
        <w:rPr>
          <w:rFonts w:eastAsiaTheme="minorHAnsi"/>
          <w:szCs w:val="19"/>
        </w:rPr>
        <w:t>ist es hierbei von entscheidender Bedeutung, dass interkulturelle und inklusive Kompetenzen stets in einem integrierten Zusammenhang gesehen</w:t>
      </w:r>
      <w:r>
        <w:rPr>
          <w:rFonts w:eastAsiaTheme="minorHAnsi"/>
          <w:szCs w:val="19"/>
        </w:rPr>
        <w:t>, miteinander verbunden</w:t>
      </w:r>
      <w:r w:rsidRPr="00FF3544">
        <w:rPr>
          <w:rFonts w:eastAsiaTheme="minorHAnsi"/>
          <w:szCs w:val="19"/>
        </w:rPr>
        <w:t xml:space="preserve"> und auf diese Weise </w:t>
      </w:r>
      <w:r w:rsidRPr="00FF3544">
        <w:rPr>
          <w:szCs w:val="19"/>
        </w:rPr>
        <w:t>fruchtbar gemacht werden.</w:t>
      </w:r>
    </w:p>
    <w:p w14:paraId="4BA8A246" w14:textId="77777777" w:rsidR="00C410BE" w:rsidRPr="002E6D65" w:rsidRDefault="00C410BE" w:rsidP="00AD22FB">
      <w:pPr>
        <w:pStyle w:val="berschrift3"/>
      </w:pPr>
      <w:r w:rsidRPr="002E6D65">
        <w:t>Einzureichende Unterlagen</w:t>
      </w:r>
    </w:p>
    <w:p w14:paraId="1F663D42" w14:textId="77777777" w:rsidR="00C410BE" w:rsidRDefault="00C410BE" w:rsidP="00C410BE">
      <w:pPr>
        <w:pStyle w:val="Flietext"/>
      </w:pPr>
      <w:r>
        <w:t>Für die Teilnahme am IBV müssen die folgenden Unterlagen bzw. Nachweise eingereicht werden</w:t>
      </w:r>
      <w:r w:rsidR="008C74D7">
        <w:t>:</w:t>
      </w:r>
    </w:p>
    <w:p w14:paraId="3048E10C" w14:textId="77777777" w:rsidR="004703CC" w:rsidRPr="007F48F0" w:rsidRDefault="004703CC" w:rsidP="00AD22FB">
      <w:pPr>
        <w:pStyle w:val="berschrift4"/>
      </w:pPr>
      <w:r w:rsidRPr="007F48F0">
        <w:t>Allgemeine Angaben zur einreichenden Organisation – Fördervoraussetzungen</w:t>
      </w:r>
      <w:r w:rsidR="00FC45A8">
        <w:t>:</w:t>
      </w:r>
    </w:p>
    <w:p w14:paraId="76EE5B8D" w14:textId="77777777" w:rsidR="00C410BE" w:rsidRDefault="00FC45A8" w:rsidP="008D46D9">
      <w:pPr>
        <w:pStyle w:val="Flietext"/>
        <w:numPr>
          <w:ilvl w:val="0"/>
          <w:numId w:val="13"/>
        </w:numPr>
      </w:pPr>
      <w:r>
        <w:t xml:space="preserve">rechtsverbindlich unterzeichnete </w:t>
      </w:r>
      <w:r w:rsidR="00C410BE">
        <w:t>Selbstdarstellung des Trägers, aus der relevante Kenntnisse und Erfahrungen</w:t>
      </w:r>
      <w:r w:rsidR="005173A3">
        <w:t xml:space="preserve"> hervorgehen (Referenzen, Erfahrungen mit vergleichbaren Projekten),</w:t>
      </w:r>
    </w:p>
    <w:p w14:paraId="313B3A64" w14:textId="77777777" w:rsidR="00C410BE" w:rsidRDefault="00C410BE" w:rsidP="00FC45A8">
      <w:pPr>
        <w:pStyle w:val="Flietext"/>
        <w:numPr>
          <w:ilvl w:val="1"/>
          <w:numId w:val="13"/>
        </w:numPr>
      </w:pPr>
      <w:r>
        <w:t>Nachweis der zuwendungsrechtlichen Zuverlässigkeit und Nachweis der administrativen Kompetenzen bei der Umsetzung von zuwendungsfinanzierten Projekten,</w:t>
      </w:r>
    </w:p>
    <w:p w14:paraId="483BE612" w14:textId="77777777" w:rsidR="00C410BE" w:rsidRDefault="00C410BE" w:rsidP="00FC45A8">
      <w:pPr>
        <w:pStyle w:val="Flietext"/>
        <w:numPr>
          <w:ilvl w:val="1"/>
          <w:numId w:val="13"/>
        </w:numPr>
      </w:pPr>
      <w:r>
        <w:t>Darlegung des Vorhandenseins der notwendigen Infrastruktur (räumliche Ausstattung, technische Ausstattung)</w:t>
      </w:r>
      <w:r w:rsidR="00F71319">
        <w:t xml:space="preserve"> (siehe Punkt 11)</w:t>
      </w:r>
      <w:r>
        <w:t>,</w:t>
      </w:r>
    </w:p>
    <w:p w14:paraId="3CF60EEA" w14:textId="77777777" w:rsidR="00C410BE" w:rsidRDefault="00C410BE" w:rsidP="00FC45A8">
      <w:pPr>
        <w:pStyle w:val="Flietext"/>
        <w:numPr>
          <w:ilvl w:val="1"/>
          <w:numId w:val="13"/>
        </w:numPr>
      </w:pPr>
      <w:r>
        <w:t>Übersicht über die personelle Ausstattung mit Kurzbeschreibungen der Qualifikation des im Projekt einzusetzenden Personals (soweit bereits in Anstellung)</w:t>
      </w:r>
      <w:r w:rsidR="00F71319">
        <w:t xml:space="preserve"> (siehe Punkt 10</w:t>
      </w:r>
      <w:r w:rsidR="00F855A2">
        <w:t xml:space="preserve"> und 14</w:t>
      </w:r>
      <w:r w:rsidR="00F71319">
        <w:t>)</w:t>
      </w:r>
      <w:r>
        <w:t>,</w:t>
      </w:r>
    </w:p>
    <w:p w14:paraId="729346F7" w14:textId="77777777" w:rsidR="00C3127E" w:rsidRPr="007E6437" w:rsidRDefault="00C3127E" w:rsidP="00C3127E">
      <w:pPr>
        <w:pStyle w:val="Flietext"/>
        <w:numPr>
          <w:ilvl w:val="1"/>
          <w:numId w:val="13"/>
        </w:numPr>
      </w:pPr>
      <w:r>
        <w:t xml:space="preserve">Personal (fachliche </w:t>
      </w:r>
      <w:r w:rsidRPr="00643394">
        <w:t>Qualifikation</w:t>
      </w:r>
      <w:r>
        <w:t>, unternehmerische Kenntnisse</w:t>
      </w:r>
      <w:r w:rsidRPr="00643394">
        <w:t xml:space="preserve"> und Berufserfahrung der GF</w:t>
      </w:r>
      <w:r>
        <w:t xml:space="preserve"> </w:t>
      </w:r>
      <w:r w:rsidRPr="007E6437">
        <w:t>des Interessenten, Personalentwicklung, Weiterbildungsbedarfe).</w:t>
      </w:r>
    </w:p>
    <w:p w14:paraId="0FD296C4" w14:textId="77777777" w:rsidR="00C410BE" w:rsidRDefault="00C410BE" w:rsidP="008D46D9">
      <w:pPr>
        <w:pStyle w:val="Flietext"/>
        <w:numPr>
          <w:ilvl w:val="0"/>
          <w:numId w:val="13"/>
        </w:numPr>
      </w:pPr>
      <w:r>
        <w:t>Rekrutierungskonzept, aus dem hervorgeht, wie kurzfristig auf zusätzlich benötigtes Personal zugegriffen werden soll,</w:t>
      </w:r>
    </w:p>
    <w:p w14:paraId="1CEE9879" w14:textId="2CA66FEF" w:rsidR="00C410BE" w:rsidRDefault="00C410BE" w:rsidP="008D46D9">
      <w:pPr>
        <w:pStyle w:val="Flietext"/>
        <w:numPr>
          <w:ilvl w:val="0"/>
          <w:numId w:val="13"/>
        </w:numPr>
      </w:pPr>
      <w:r>
        <w:t>Nachweis über vorhandene Zertifizierungen</w:t>
      </w:r>
    </w:p>
    <w:p w14:paraId="5261A01F" w14:textId="771F7203" w:rsidR="005335B2" w:rsidRDefault="0056588C" w:rsidP="0056588C">
      <w:pPr>
        <w:pStyle w:val="Flietext"/>
        <w:ind w:left="360"/>
      </w:pPr>
      <w:r w:rsidRPr="00C3127E">
        <w:t>Kooperationspotenziale mit Unternehmen der regionalen/lokalen Wirtschaft (z.B. Arbeitsteilung) und/oder den Bezirken.</w:t>
      </w:r>
    </w:p>
    <w:p w14:paraId="06489417" w14:textId="77777777" w:rsidR="004703CC" w:rsidRDefault="004703CC" w:rsidP="00AD22FB">
      <w:pPr>
        <w:pStyle w:val="berschrift4"/>
      </w:pPr>
      <w:r w:rsidRPr="007F48F0">
        <w:t>Nachweise</w:t>
      </w:r>
    </w:p>
    <w:p w14:paraId="2965ED21" w14:textId="77777777" w:rsidR="009636D5" w:rsidRDefault="00A06A2A" w:rsidP="00AD22FB">
      <w:pPr>
        <w:pStyle w:val="Flietext"/>
      </w:pPr>
      <w:r>
        <w:t>Im</w:t>
      </w:r>
      <w:r w:rsidR="009636D5">
        <w:t xml:space="preserve"> Rahmen de</w:t>
      </w:r>
      <w:r w:rsidR="007F48F0">
        <w:t>s</w:t>
      </w:r>
      <w:r w:rsidR="009636D5">
        <w:t xml:space="preserve"> </w:t>
      </w:r>
      <w:r w:rsidR="007F48F0">
        <w:t>Interessenbekundungsverfahrens</w:t>
      </w:r>
      <w:r>
        <w:t xml:space="preserve"> müssen</w:t>
      </w:r>
      <w:r w:rsidR="009636D5">
        <w:t xml:space="preserve"> außerdem folgende </w:t>
      </w:r>
      <w:r w:rsidR="008C74D7">
        <w:t xml:space="preserve">rechtsverbindlich unterzeichneten </w:t>
      </w:r>
      <w:r w:rsidR="009636D5">
        <w:t>Dokumente bereitgestellt werden:</w:t>
      </w:r>
    </w:p>
    <w:p w14:paraId="4646DC5C" w14:textId="77777777" w:rsidR="00C410BE" w:rsidRDefault="00C410BE" w:rsidP="008D46D9">
      <w:pPr>
        <w:pStyle w:val="Flietext"/>
        <w:numPr>
          <w:ilvl w:val="0"/>
          <w:numId w:val="13"/>
        </w:numPr>
      </w:pPr>
      <w:r>
        <w:t>Handels- oder Vereinsregisterauszug mit Nennung der vertretungsberechtigten Personen,</w:t>
      </w:r>
    </w:p>
    <w:p w14:paraId="2780994E" w14:textId="77777777" w:rsidR="00C410BE" w:rsidRDefault="00C410BE" w:rsidP="008D46D9">
      <w:pPr>
        <w:pStyle w:val="Flietext"/>
        <w:numPr>
          <w:ilvl w:val="0"/>
          <w:numId w:val="13"/>
        </w:numPr>
      </w:pPr>
      <w:r>
        <w:lastRenderedPageBreak/>
        <w:t>unterschriebene Eigenerklärung zu Tariftreue, Mindestentlohnung und Sozialversicherungsbeiträgen,</w:t>
      </w:r>
    </w:p>
    <w:p w14:paraId="0B85FDAF" w14:textId="77777777" w:rsidR="00C410BE" w:rsidRDefault="00C410BE" w:rsidP="008D46D9">
      <w:pPr>
        <w:pStyle w:val="Flietext"/>
        <w:numPr>
          <w:ilvl w:val="0"/>
          <w:numId w:val="13"/>
        </w:numPr>
      </w:pPr>
      <w:r>
        <w:t>unterschriebene Eigenerklärung zur Zuverlässigkeit,</w:t>
      </w:r>
    </w:p>
    <w:p w14:paraId="2E61ECD4" w14:textId="77777777" w:rsidR="00C410BE" w:rsidRDefault="00C410BE" w:rsidP="008D46D9">
      <w:pPr>
        <w:pStyle w:val="Flietext"/>
        <w:numPr>
          <w:ilvl w:val="0"/>
          <w:numId w:val="13"/>
        </w:numPr>
      </w:pPr>
      <w:r>
        <w:t>unterschriebene Eigenerklärung zur Eignung,</w:t>
      </w:r>
    </w:p>
    <w:p w14:paraId="63FDF4D7" w14:textId="77777777" w:rsidR="00FA363C" w:rsidRDefault="00FA363C" w:rsidP="00AD22FB">
      <w:pPr>
        <w:pStyle w:val="berschrift4"/>
      </w:pPr>
      <w:r>
        <w:t>Businessplan</w:t>
      </w:r>
    </w:p>
    <w:p w14:paraId="20A6CF92" w14:textId="77777777" w:rsidR="00631884" w:rsidRDefault="00FA363C" w:rsidP="00631884">
      <w:pPr>
        <w:pStyle w:val="Flietext"/>
      </w:pPr>
      <w:r>
        <w:t xml:space="preserve">Weiterhin sind im Rahmen </w:t>
      </w:r>
      <w:r w:rsidR="00631884">
        <w:t xml:space="preserve">des Interessenbekundungsverfahrens </w:t>
      </w:r>
      <w:r>
        <w:t xml:space="preserve">einzureichen: </w:t>
      </w:r>
    </w:p>
    <w:p w14:paraId="3A75EA5B" w14:textId="77777777" w:rsidR="00353D3E" w:rsidRDefault="00925F78" w:rsidP="00631884">
      <w:pPr>
        <w:pStyle w:val="Flietext"/>
      </w:pPr>
      <w:r>
        <w:t>e</w:t>
      </w:r>
      <w:r w:rsidR="00631884">
        <w:t xml:space="preserve">in </w:t>
      </w:r>
      <w:r w:rsidR="008C74D7">
        <w:t>t</w:t>
      </w:r>
      <w:r w:rsidR="00353D3E">
        <w:t xml:space="preserve">ragfähiger </w:t>
      </w:r>
      <w:r w:rsidR="00DC1FA6">
        <w:t xml:space="preserve">rechtsverbindlich unterzeichneter </w:t>
      </w:r>
      <w:r w:rsidR="00353D3E" w:rsidRPr="00014ED5">
        <w:rPr>
          <w:iCs/>
        </w:rPr>
        <w:t>Businessplan</w:t>
      </w:r>
      <w:r w:rsidR="00353D3E">
        <w:t xml:space="preserve"> für einen Zeitraum von 3 Jahren, mit mindestens folgenden Bestandteilen</w:t>
      </w:r>
      <w:r w:rsidR="00DC1FA6">
        <w:t>:</w:t>
      </w:r>
      <w:r w:rsidR="008C74D7">
        <w:t xml:space="preserve"> </w:t>
      </w:r>
    </w:p>
    <w:p w14:paraId="58AC887D" w14:textId="77777777" w:rsidR="00A9099C" w:rsidRDefault="00A9099C" w:rsidP="008D46D9">
      <w:pPr>
        <w:pStyle w:val="Flietext"/>
        <w:numPr>
          <w:ilvl w:val="0"/>
          <w:numId w:val="13"/>
        </w:numPr>
      </w:pPr>
      <w:r>
        <w:t>Kapitalbedarf und Finanzplan (3 Jahre) zur Umsetzung der Geschäftsidee (getrennt nach Haushaltsjahren)</w:t>
      </w:r>
    </w:p>
    <w:p w14:paraId="6DFCFEAC" w14:textId="77777777" w:rsidR="00353D3E" w:rsidRDefault="00353D3E" w:rsidP="008D46D9">
      <w:pPr>
        <w:pStyle w:val="Flietext"/>
        <w:numPr>
          <w:ilvl w:val="0"/>
          <w:numId w:val="13"/>
        </w:numPr>
      </w:pPr>
      <w:r>
        <w:t>Rechtsform (Begründung, Stakeholder), Standort, Organisationsstruktur (Einzelunternehmen oder wirtschaftlicher Geschäftsbereich in bestehenden Trägern, inkl. Organigramm),</w:t>
      </w:r>
    </w:p>
    <w:p w14:paraId="5A69801F" w14:textId="79779399" w:rsidR="00353D3E" w:rsidRDefault="00353D3E" w:rsidP="008D46D9">
      <w:pPr>
        <w:pStyle w:val="Flietext"/>
        <w:numPr>
          <w:ilvl w:val="0"/>
          <w:numId w:val="13"/>
        </w:numPr>
      </w:pPr>
      <w:r>
        <w:t xml:space="preserve">Angaben zu vorgesehenen marktfähigen Dienstleistungen und/oder Produkten, u.a. </w:t>
      </w:r>
    </w:p>
    <w:p w14:paraId="1C650193" w14:textId="77777777" w:rsidR="00353D3E" w:rsidRDefault="00353D3E" w:rsidP="008D46D9">
      <w:pPr>
        <w:pStyle w:val="Flietext"/>
        <w:numPr>
          <w:ilvl w:val="0"/>
          <w:numId w:val="13"/>
        </w:numPr>
      </w:pPr>
      <w:r>
        <w:t>Beschreibung, Alleinstellungsmerkmal, Kostenkalkulation inkl. Marketing/Vertrieb, ggf. Einhaltung gesetzlicher Voraussetzungen, Branche und Markt</w:t>
      </w:r>
    </w:p>
    <w:p w14:paraId="69FA35D9" w14:textId="77777777" w:rsidR="00353D3E" w:rsidRDefault="00353D3E" w:rsidP="008D46D9">
      <w:pPr>
        <w:pStyle w:val="Flietext"/>
        <w:numPr>
          <w:ilvl w:val="0"/>
          <w:numId w:val="13"/>
        </w:numPr>
      </w:pPr>
      <w:r>
        <w:t>Kurze Marktanalyse, Kundenanalyse, Wettbewerbssituation,</w:t>
      </w:r>
    </w:p>
    <w:p w14:paraId="32B6DDCD" w14:textId="77777777" w:rsidR="00353D3E" w:rsidRDefault="00353D3E" w:rsidP="008D46D9">
      <w:pPr>
        <w:pStyle w:val="Flietext"/>
        <w:numPr>
          <w:ilvl w:val="0"/>
          <w:numId w:val="13"/>
        </w:numPr>
      </w:pPr>
      <w:r>
        <w:t>Marketing- und Vertriebsstrategie, Öffentlichkeitsarbeit,</w:t>
      </w:r>
    </w:p>
    <w:p w14:paraId="2C67CC1A" w14:textId="77777777" w:rsidR="0081151E" w:rsidRDefault="0081151E" w:rsidP="0081151E">
      <w:pPr>
        <w:pStyle w:val="Flietext"/>
        <w:numPr>
          <w:ilvl w:val="0"/>
          <w:numId w:val="13"/>
        </w:numPr>
      </w:pPr>
      <w:r>
        <w:t>Chancen- und Risikoanalyse (z.B. durch SWOT).</w:t>
      </w:r>
    </w:p>
    <w:p w14:paraId="1F23D6E2" w14:textId="77777777" w:rsidR="00716C86" w:rsidRPr="007F48F0" w:rsidRDefault="00716C86" w:rsidP="00AD22FB">
      <w:pPr>
        <w:pStyle w:val="berschrift4"/>
      </w:pPr>
      <w:r w:rsidRPr="007F48F0">
        <w:t>Projekt</w:t>
      </w:r>
      <w:r>
        <w:t>beschreibung</w:t>
      </w:r>
    </w:p>
    <w:p w14:paraId="3CF76B00" w14:textId="77777777" w:rsidR="00821B6B" w:rsidRDefault="00743247" w:rsidP="00925F78">
      <w:pPr>
        <w:pStyle w:val="Flietext"/>
      </w:pPr>
      <w:r>
        <w:t xml:space="preserve">Maximal </w:t>
      </w:r>
      <w:r w:rsidR="00716C86">
        <w:t xml:space="preserve">10-seitige Projektbeschreibung </w:t>
      </w:r>
      <w:r w:rsidR="00716C86" w:rsidRPr="00925F78">
        <w:t xml:space="preserve">(DIN A4, Schriftgröße 11, Arial) </w:t>
      </w:r>
      <w:r w:rsidR="00716C86">
        <w:t>mit folgenden Angaben</w:t>
      </w:r>
      <w:r w:rsidR="008C74D7">
        <w:t xml:space="preserve"> (rechtsverbindlich unterzeichnet)</w:t>
      </w:r>
      <w:r w:rsidR="00821B6B">
        <w:t>:</w:t>
      </w:r>
    </w:p>
    <w:p w14:paraId="7AD0C31A" w14:textId="77777777" w:rsidR="00556A7A" w:rsidRDefault="00556A7A" w:rsidP="008D46D9">
      <w:pPr>
        <w:pStyle w:val="Flietext"/>
        <w:numPr>
          <w:ilvl w:val="0"/>
          <w:numId w:val="13"/>
        </w:numPr>
      </w:pPr>
      <w:r>
        <w:t>Ausführliche Projektbeschreibung</w:t>
      </w:r>
    </w:p>
    <w:p w14:paraId="35D9B010" w14:textId="77777777" w:rsidR="005173A3" w:rsidRDefault="005173A3" w:rsidP="005173A3">
      <w:pPr>
        <w:pStyle w:val="Flietext"/>
        <w:numPr>
          <w:ilvl w:val="0"/>
          <w:numId w:val="13"/>
        </w:numPr>
      </w:pPr>
      <w:r>
        <w:t>Einbindung in die regionalen Netzwerke zur Unterstützung der Beschäftigten</w:t>
      </w:r>
    </w:p>
    <w:p w14:paraId="7B4413C6" w14:textId="77777777" w:rsidR="00556A7A" w:rsidRDefault="00556A7A" w:rsidP="008D46D9">
      <w:pPr>
        <w:pStyle w:val="Flietext"/>
        <w:numPr>
          <w:ilvl w:val="0"/>
          <w:numId w:val="13"/>
        </w:numPr>
      </w:pPr>
      <w:r>
        <w:t>Methodisch-Didaktische Ansätze</w:t>
      </w:r>
      <w:r w:rsidR="00103E84">
        <w:t xml:space="preserve"> zur Unterstützung der Beschäftigten</w:t>
      </w:r>
    </w:p>
    <w:p w14:paraId="7DB79B72" w14:textId="77777777" w:rsidR="00556A7A" w:rsidRDefault="00556A7A" w:rsidP="008D46D9">
      <w:pPr>
        <w:pStyle w:val="Flietext"/>
        <w:numPr>
          <w:ilvl w:val="0"/>
          <w:numId w:val="13"/>
        </w:numPr>
      </w:pPr>
      <w:r>
        <w:t>Angaben zu den Tätigkeitsbereichen und Aufgaben der geförderten Beschäftigten</w:t>
      </w:r>
    </w:p>
    <w:p w14:paraId="07D362D2" w14:textId="77777777" w:rsidR="00556A7A" w:rsidRDefault="00556A7A" w:rsidP="008D46D9">
      <w:pPr>
        <w:pStyle w:val="Flietext"/>
        <w:numPr>
          <w:ilvl w:val="0"/>
          <w:numId w:val="13"/>
        </w:numPr>
      </w:pPr>
      <w:r>
        <w:t>Angaben zur Akquisition der Aufgaben</w:t>
      </w:r>
    </w:p>
    <w:p w14:paraId="5382D640" w14:textId="77777777" w:rsidR="00556A7A" w:rsidRDefault="00556A7A" w:rsidP="008D46D9">
      <w:pPr>
        <w:pStyle w:val="Flietext"/>
        <w:numPr>
          <w:ilvl w:val="0"/>
          <w:numId w:val="13"/>
        </w:numPr>
      </w:pPr>
      <w:r>
        <w:t>Meilensteinplanung</w:t>
      </w:r>
    </w:p>
    <w:p w14:paraId="194287B7" w14:textId="77777777" w:rsidR="00FA363C" w:rsidRPr="00821B6B" w:rsidRDefault="00FA363C" w:rsidP="00AD22FB">
      <w:pPr>
        <w:pStyle w:val="berschrift4"/>
      </w:pPr>
      <w:r w:rsidRPr="00821B6B">
        <w:t>Integrationskonzept</w:t>
      </w:r>
    </w:p>
    <w:p w14:paraId="285D250A" w14:textId="77777777" w:rsidR="00353D3E" w:rsidRDefault="00353D3E" w:rsidP="00925F78">
      <w:pPr>
        <w:pStyle w:val="Flietext"/>
      </w:pPr>
      <w:r>
        <w:t xml:space="preserve">Als Bestandteil der Interessenbekundung ist außerdem ein tragfähiges </w:t>
      </w:r>
      <w:r w:rsidRPr="00925F78">
        <w:t>Integrationskonzept</w:t>
      </w:r>
      <w:r>
        <w:t xml:space="preserve"> zu entwickeln und anzufügen</w:t>
      </w:r>
      <w:r w:rsidR="006E3B8E">
        <w:t xml:space="preserve"> (rechtsverbindlich unterzeichnet)</w:t>
      </w:r>
      <w:r>
        <w:t>, mit mindestens folgenden Bestandteilen</w:t>
      </w:r>
      <w:r w:rsidR="006E3B8E">
        <w:t>:</w:t>
      </w:r>
    </w:p>
    <w:p w14:paraId="1862B4E5" w14:textId="77777777" w:rsidR="00353D3E" w:rsidRDefault="00353D3E" w:rsidP="008D46D9">
      <w:pPr>
        <w:pStyle w:val="Flietext"/>
        <w:numPr>
          <w:ilvl w:val="0"/>
          <w:numId w:val="13"/>
        </w:numPr>
      </w:pPr>
      <w:r>
        <w:lastRenderedPageBreak/>
        <w:t>Beschreibung und Begründung der Zielgruppe, Angaben zum vorgesehenen Umfang der Beschäftigungsverhältnisse im Zeitverlauf,</w:t>
      </w:r>
    </w:p>
    <w:p w14:paraId="1DC27AE1" w14:textId="77777777" w:rsidR="00353D3E" w:rsidRPr="007A1033" w:rsidRDefault="00353D3E" w:rsidP="008D46D9">
      <w:pPr>
        <w:pStyle w:val="Flietext"/>
        <w:numPr>
          <w:ilvl w:val="0"/>
          <w:numId w:val="13"/>
        </w:numPr>
      </w:pPr>
      <w:r w:rsidRPr="007A1033">
        <w:t>Beschreibung und Begründung eines quantifizierten Integrationsziels (Vermittlungsquote pro Jahr), das in einem zu bestimmenden Zeitrahmen erreicht werden soll,</w:t>
      </w:r>
    </w:p>
    <w:p w14:paraId="48F0BA5E" w14:textId="77777777" w:rsidR="00353D3E" w:rsidRDefault="00353D3E" w:rsidP="008D46D9">
      <w:pPr>
        <w:pStyle w:val="Flietext"/>
        <w:numPr>
          <w:ilvl w:val="0"/>
          <w:numId w:val="13"/>
        </w:numPr>
      </w:pPr>
      <w:r>
        <w:t>methodische Ansätze der TN-Gewinnung, der fachlichen Anleitung und der sozialpädagogischen Begleitung der Zielgruppe,</w:t>
      </w:r>
    </w:p>
    <w:p w14:paraId="562A7D91" w14:textId="77777777" w:rsidR="00353D3E" w:rsidRDefault="00353D3E" w:rsidP="008D46D9">
      <w:pPr>
        <w:pStyle w:val="Flietext"/>
        <w:numPr>
          <w:ilvl w:val="0"/>
          <w:numId w:val="13"/>
        </w:numPr>
      </w:pPr>
      <w:r>
        <w:t>Darstellung der Tätigkeitsprofile im „Sozialen Betrieb 2.0“ und Begründung ihrer Passfähigkeit mit den Potenzialen der Zielgruppe,</w:t>
      </w:r>
    </w:p>
    <w:p w14:paraId="37200037" w14:textId="77777777" w:rsidR="00353D3E" w:rsidRDefault="00353D3E" w:rsidP="008D46D9">
      <w:pPr>
        <w:pStyle w:val="Flietext"/>
        <w:numPr>
          <w:ilvl w:val="0"/>
          <w:numId w:val="13"/>
        </w:numPr>
      </w:pPr>
      <w:r>
        <w:t>Darstellung der Personalentwicklungskompetenzen zum Umgang mit der Zielgruppe,</w:t>
      </w:r>
    </w:p>
    <w:p w14:paraId="61B4FDF8" w14:textId="77777777" w:rsidR="00821B6B" w:rsidRPr="00C3127E" w:rsidRDefault="00353D3E" w:rsidP="008D46D9">
      <w:pPr>
        <w:pStyle w:val="Flietext"/>
        <w:numPr>
          <w:ilvl w:val="0"/>
          <w:numId w:val="13"/>
        </w:numPr>
      </w:pPr>
      <w:r w:rsidRPr="00C3127E">
        <w:t>Darstellung des vorhandenen Kooperationsnetzwerkes, insbesondere im Hinblick auf TN-Gewinnung (u.a. Jobcenter als Kooperationspartner), arbeitsplatznahe Qualifizierung (Bildungsträger) und Vermittlung in den ersten Arbeitsmarkt (Netzwerke zu Wirtschaftsunternehmen).</w:t>
      </w:r>
    </w:p>
    <w:p w14:paraId="4190ACBF" w14:textId="3FE168AE" w:rsidR="00C410BE" w:rsidRPr="009B5651" w:rsidRDefault="00AD0150" w:rsidP="009B5651">
      <w:pPr>
        <w:pStyle w:val="berschrift3"/>
      </w:pPr>
      <w:r w:rsidRPr="009B5651">
        <w:t>Verfahrensablauf</w:t>
      </w:r>
    </w:p>
    <w:p w14:paraId="664000D7" w14:textId="77777777" w:rsidR="00C410BE" w:rsidRPr="000628F9" w:rsidRDefault="00C410BE" w:rsidP="00C410BE">
      <w:pPr>
        <w:autoSpaceDE w:val="0"/>
        <w:autoSpaceDN w:val="0"/>
        <w:adjustRightInd w:val="0"/>
        <w:rPr>
          <w:rFonts w:eastAsia="Calibri" w:cs="Arial"/>
          <w:szCs w:val="22"/>
        </w:rPr>
      </w:pPr>
      <w:r w:rsidRPr="001708AB">
        <w:rPr>
          <w:rFonts w:eastAsia="Calibri" w:cs="Arial"/>
          <w:color w:val="000000" w:themeColor="text1"/>
          <w:szCs w:val="22"/>
        </w:rPr>
        <w:t>Es wird ausdrücklich darauf hingewiesen, dass es sich bei dem vorliegende</w:t>
      </w:r>
      <w:r>
        <w:rPr>
          <w:rFonts w:eastAsia="Calibri" w:cs="Arial"/>
          <w:color w:val="000000" w:themeColor="text1"/>
          <w:szCs w:val="22"/>
        </w:rPr>
        <w:t>n</w:t>
      </w:r>
      <w:r w:rsidRPr="001708AB">
        <w:rPr>
          <w:rFonts w:eastAsia="Calibri" w:cs="Arial"/>
          <w:color w:val="000000" w:themeColor="text1"/>
          <w:szCs w:val="22"/>
        </w:rPr>
        <w:t xml:space="preserve"> Verfahren nicht um die Vergabe eines öffentlichen Auftrages </w:t>
      </w:r>
      <w:r w:rsidRPr="000628F9">
        <w:rPr>
          <w:rFonts w:eastAsia="Calibri" w:cs="Arial"/>
          <w:szCs w:val="22"/>
        </w:rPr>
        <w:t xml:space="preserve">handelt. </w:t>
      </w:r>
    </w:p>
    <w:p w14:paraId="406D26B3" w14:textId="77777777" w:rsidR="00C410BE" w:rsidRDefault="00C410BE" w:rsidP="00C410BE">
      <w:pPr>
        <w:autoSpaceDE w:val="0"/>
        <w:autoSpaceDN w:val="0"/>
        <w:adjustRightInd w:val="0"/>
        <w:rPr>
          <w:rFonts w:eastAsia="Calibri" w:cs="Arial"/>
          <w:szCs w:val="22"/>
        </w:rPr>
      </w:pPr>
    </w:p>
    <w:p w14:paraId="36727EC3" w14:textId="77777777" w:rsidR="00C410BE" w:rsidRDefault="00C410BE" w:rsidP="00C410BE">
      <w:pPr>
        <w:autoSpaceDE w:val="0"/>
        <w:autoSpaceDN w:val="0"/>
        <w:adjustRightInd w:val="0"/>
      </w:pPr>
      <w:r w:rsidRPr="002A09E3">
        <w:t>Kosten für die Teilnahme am IBV werden nicht erstattet.</w:t>
      </w:r>
    </w:p>
    <w:p w14:paraId="025C6D7F" w14:textId="77777777" w:rsidR="00C410BE" w:rsidRPr="002A09E3" w:rsidRDefault="00C410BE" w:rsidP="00C410BE">
      <w:pPr>
        <w:autoSpaceDE w:val="0"/>
        <w:autoSpaceDN w:val="0"/>
        <w:adjustRightInd w:val="0"/>
      </w:pPr>
    </w:p>
    <w:p w14:paraId="2EE15C7B" w14:textId="7190F948" w:rsidR="00AD0150" w:rsidRDefault="00C410BE" w:rsidP="00C410BE">
      <w:pPr>
        <w:autoSpaceDE w:val="0"/>
        <w:autoSpaceDN w:val="0"/>
        <w:adjustRightInd w:val="0"/>
      </w:pPr>
      <w:r w:rsidRPr="002A09E3">
        <w:t xml:space="preserve">Die Abgabefrist für die Interessenbekundung endet am </w:t>
      </w:r>
      <w:r w:rsidR="00C3081F">
        <w:t>15.07</w:t>
      </w:r>
      <w:r>
        <w:t>.2024</w:t>
      </w:r>
      <w:r w:rsidR="00AD0150">
        <w:t>.</w:t>
      </w:r>
    </w:p>
    <w:p w14:paraId="16A5AF22" w14:textId="77777777" w:rsidR="00C410BE" w:rsidRDefault="00C410BE" w:rsidP="00C410BE">
      <w:pPr>
        <w:autoSpaceDE w:val="0"/>
        <w:autoSpaceDN w:val="0"/>
        <w:adjustRightInd w:val="0"/>
      </w:pPr>
    </w:p>
    <w:p w14:paraId="6D3C6AAA" w14:textId="77777777" w:rsidR="00AD0150" w:rsidRDefault="00AD0150" w:rsidP="00DF6720">
      <w:pPr>
        <w:pStyle w:val="Flietext"/>
      </w:pPr>
      <w:r w:rsidRPr="00E00D6D">
        <w:t xml:space="preserve">Die Senatsverwaltung </w:t>
      </w:r>
      <w:r w:rsidRPr="001E7BD6">
        <w:t xml:space="preserve">für </w:t>
      </w:r>
      <w:r>
        <w:t>Arbeit, Soziales, Gleichstellung, Integration, Vielfalt und Antidiskriminierung</w:t>
      </w:r>
      <w:r w:rsidRPr="001E7BD6">
        <w:t xml:space="preserve"> </w:t>
      </w:r>
      <w:r w:rsidRPr="00E00D6D">
        <w:t>trifft die Entscheidung darüber, welche Angebot</w:t>
      </w:r>
      <w:r>
        <w:t xml:space="preserve">e </w:t>
      </w:r>
      <w:r w:rsidRPr="00E00D6D">
        <w:t xml:space="preserve">für die Umsetzung </w:t>
      </w:r>
      <w:r>
        <w:t>anhand der beiliegenden Bewertungs</w:t>
      </w:r>
      <w:r w:rsidR="00103E84">
        <w:t>kriterien</w:t>
      </w:r>
      <w:r w:rsidRPr="00E00D6D">
        <w:t xml:space="preserve"> ausgewählt </w:t>
      </w:r>
      <w:r>
        <w:t xml:space="preserve">werden. </w:t>
      </w:r>
      <w:r w:rsidRPr="00E00D6D">
        <w:t>Dabei erfolgt die Auswahl auf Grundlage der eingereichten Unterlagen und der vorgelegten Beschreibungen zu den oben genannten Aspekten.</w:t>
      </w:r>
      <w:r>
        <w:t xml:space="preserve"> </w:t>
      </w:r>
      <w:r w:rsidRPr="00E00D6D">
        <w:t>Dabei werden folgende Punkte berücksichtigt:</w:t>
      </w:r>
    </w:p>
    <w:p w14:paraId="41D4E841" w14:textId="77777777" w:rsidR="00AD0150" w:rsidRDefault="00AD0150" w:rsidP="00FA10DE">
      <w:pPr>
        <w:pStyle w:val="Flietext"/>
        <w:numPr>
          <w:ilvl w:val="0"/>
          <w:numId w:val="13"/>
        </w:numPr>
      </w:pPr>
      <w:r>
        <w:t>Qualität des eingereichten Konzepts (Projektbeschreibung, Integrationskonzept und Businessplan),</w:t>
      </w:r>
    </w:p>
    <w:p w14:paraId="1FDEE00E" w14:textId="77777777" w:rsidR="00AD0150" w:rsidRDefault="00AD0150" w:rsidP="00FA10DE">
      <w:pPr>
        <w:pStyle w:val="Flietext"/>
        <w:numPr>
          <w:ilvl w:val="0"/>
          <w:numId w:val="13"/>
        </w:numPr>
      </w:pPr>
      <w:r>
        <w:t>Fachliche und fördertechnisch-administrative Eignung des sich bewerbenden Trägers,</w:t>
      </w:r>
    </w:p>
    <w:p w14:paraId="444635C7" w14:textId="77777777" w:rsidR="00AD0150" w:rsidRDefault="00AD0150" w:rsidP="00FA10DE">
      <w:pPr>
        <w:pStyle w:val="Flietext"/>
        <w:numPr>
          <w:ilvl w:val="0"/>
          <w:numId w:val="13"/>
        </w:numPr>
      </w:pPr>
      <w:r>
        <w:t>Plausibilität hinsichtlich Realisierung und Zielerreichung;</w:t>
      </w:r>
    </w:p>
    <w:p w14:paraId="5489F214" w14:textId="77777777" w:rsidR="00AD0150" w:rsidRPr="00DC0653" w:rsidRDefault="00AD0150" w:rsidP="00FA10DE">
      <w:pPr>
        <w:pStyle w:val="Flietext"/>
        <w:numPr>
          <w:ilvl w:val="0"/>
          <w:numId w:val="13"/>
        </w:numPr>
      </w:pPr>
      <w:r w:rsidRPr="00DC0653">
        <w:t>Überprüfung des rechtzeitigen Eingangs der Interessenbekundung;</w:t>
      </w:r>
    </w:p>
    <w:p w14:paraId="4B18BA7D" w14:textId="77777777" w:rsidR="00AD0150" w:rsidRPr="00DC0653" w:rsidRDefault="00AD0150" w:rsidP="00FA10DE">
      <w:pPr>
        <w:pStyle w:val="Flietext"/>
        <w:numPr>
          <w:ilvl w:val="0"/>
          <w:numId w:val="13"/>
        </w:numPr>
      </w:pPr>
      <w:r w:rsidRPr="00DC0653">
        <w:t>Überprüfung der rechtsverbindlichen Unterschriften</w:t>
      </w:r>
    </w:p>
    <w:p w14:paraId="0EB7235B" w14:textId="77777777" w:rsidR="00AD0150" w:rsidRDefault="00103E84" w:rsidP="00AD0150">
      <w:pPr>
        <w:pStyle w:val="Flietext"/>
      </w:pPr>
      <w:r>
        <w:t xml:space="preserve">Die </w:t>
      </w:r>
      <w:r w:rsidR="00AD0150">
        <w:t>Bewertungs</w:t>
      </w:r>
      <w:r>
        <w:t>kriterien</w:t>
      </w:r>
      <w:r w:rsidR="00AD0150">
        <w:t xml:space="preserve"> </w:t>
      </w:r>
      <w:r w:rsidR="00A652D9">
        <w:t>w</w:t>
      </w:r>
      <w:r>
        <w:t>erden</w:t>
      </w:r>
      <w:r w:rsidR="00A652D9">
        <w:t xml:space="preserve"> </w:t>
      </w:r>
      <w:r w:rsidR="00AD0150" w:rsidRPr="003724AD">
        <w:t xml:space="preserve">zusammen mit der Bekanntmachung veröffentlicht. </w:t>
      </w:r>
    </w:p>
    <w:p w14:paraId="22D41AA6" w14:textId="77777777" w:rsidR="00C410BE" w:rsidRDefault="00C410BE" w:rsidP="00C410BE">
      <w:pPr>
        <w:autoSpaceDE w:val="0"/>
        <w:autoSpaceDN w:val="0"/>
        <w:adjustRightInd w:val="0"/>
      </w:pPr>
    </w:p>
    <w:p w14:paraId="6A097B0C" w14:textId="77777777" w:rsidR="009B5651" w:rsidRDefault="009B5651" w:rsidP="00C410BE">
      <w:pPr>
        <w:pStyle w:val="Flietext"/>
        <w:rPr>
          <w:color w:val="000000" w:themeColor="text1"/>
        </w:rPr>
      </w:pPr>
    </w:p>
    <w:p w14:paraId="3E0F1BCF" w14:textId="4579BB0B" w:rsidR="00C410BE" w:rsidRDefault="00C410BE" w:rsidP="00C410BE">
      <w:pPr>
        <w:pStyle w:val="Flietext"/>
        <w:rPr>
          <w:color w:val="000000" w:themeColor="text1"/>
        </w:rPr>
      </w:pPr>
      <w:r w:rsidRPr="0081101E">
        <w:rPr>
          <w:color w:val="000000" w:themeColor="text1"/>
        </w:rPr>
        <w:t>Für das Verfahren ist der folgende Zeitplan vorgesehen:</w:t>
      </w:r>
    </w:p>
    <w:p w14:paraId="03FA5AC4" w14:textId="7E7C704F" w:rsidR="00C410BE" w:rsidRPr="0081101E" w:rsidRDefault="00C3081F" w:rsidP="00E00288">
      <w:pPr>
        <w:pStyle w:val="Flietext"/>
        <w:spacing w:after="240"/>
        <w:rPr>
          <w:color w:val="000000" w:themeColor="text1"/>
        </w:rPr>
      </w:pPr>
      <w:r>
        <w:rPr>
          <w:color w:val="000000" w:themeColor="text1"/>
        </w:rPr>
        <w:t>17.06</w:t>
      </w:r>
      <w:r w:rsidR="002E203D">
        <w:rPr>
          <w:color w:val="000000" w:themeColor="text1"/>
        </w:rPr>
        <w:t>.</w:t>
      </w:r>
      <w:r w:rsidR="00C410BE">
        <w:rPr>
          <w:color w:val="000000" w:themeColor="text1"/>
        </w:rPr>
        <w:t>2024:</w:t>
      </w:r>
      <w:r w:rsidR="00C410BE">
        <w:rPr>
          <w:color w:val="000000" w:themeColor="text1"/>
        </w:rPr>
        <w:tab/>
      </w:r>
      <w:r w:rsidR="008F5005">
        <w:rPr>
          <w:color w:val="000000" w:themeColor="text1"/>
        </w:rPr>
        <w:tab/>
      </w:r>
      <w:r w:rsidR="002E203D">
        <w:rPr>
          <w:color w:val="000000" w:themeColor="text1"/>
        </w:rPr>
        <w:tab/>
      </w:r>
      <w:r w:rsidR="00C410BE">
        <w:rPr>
          <w:color w:val="000000" w:themeColor="text1"/>
        </w:rPr>
        <w:t>Start Einreichungsfrist für Interessenbekundungen</w:t>
      </w:r>
    </w:p>
    <w:p w14:paraId="3678B41F" w14:textId="71AE0C08" w:rsidR="00C410BE" w:rsidRPr="0081101E" w:rsidRDefault="00C3081F" w:rsidP="00E00288">
      <w:pPr>
        <w:pStyle w:val="Flietext"/>
        <w:spacing w:after="240"/>
        <w:rPr>
          <w:color w:val="000000" w:themeColor="text1"/>
        </w:rPr>
      </w:pPr>
      <w:r>
        <w:rPr>
          <w:color w:val="000000" w:themeColor="text1"/>
        </w:rPr>
        <w:t>15.07</w:t>
      </w:r>
      <w:r w:rsidR="00C410BE">
        <w:rPr>
          <w:color w:val="000000" w:themeColor="text1"/>
        </w:rPr>
        <w:t>.2024</w:t>
      </w:r>
      <w:r w:rsidR="00C410BE" w:rsidRPr="0081101E">
        <w:rPr>
          <w:color w:val="000000" w:themeColor="text1"/>
        </w:rPr>
        <w:t>:</w:t>
      </w:r>
      <w:r w:rsidR="00C410BE" w:rsidRPr="0081101E">
        <w:rPr>
          <w:color w:val="000000" w:themeColor="text1"/>
        </w:rPr>
        <w:tab/>
      </w:r>
      <w:r w:rsidR="008C74D7">
        <w:rPr>
          <w:color w:val="000000" w:themeColor="text1"/>
        </w:rPr>
        <w:tab/>
      </w:r>
      <w:r w:rsidR="008F5005">
        <w:rPr>
          <w:color w:val="000000" w:themeColor="text1"/>
        </w:rPr>
        <w:tab/>
      </w:r>
      <w:r w:rsidR="00C410BE" w:rsidRPr="0081101E">
        <w:rPr>
          <w:color w:val="000000" w:themeColor="text1"/>
        </w:rPr>
        <w:t>Ablauf Einreichungsfrist für Interessensbekundungen</w:t>
      </w:r>
    </w:p>
    <w:p w14:paraId="4FA2D577" w14:textId="1B29F749" w:rsidR="00C410BE" w:rsidRPr="0081101E" w:rsidRDefault="00D40FCA" w:rsidP="00E00288">
      <w:pPr>
        <w:pStyle w:val="Flietext"/>
        <w:spacing w:after="240"/>
        <w:ind w:left="2832" w:hanging="2832"/>
        <w:rPr>
          <w:color w:val="000000" w:themeColor="text1"/>
        </w:rPr>
      </w:pPr>
      <w:r>
        <w:rPr>
          <w:color w:val="000000" w:themeColor="text1"/>
        </w:rPr>
        <w:t>15</w:t>
      </w:r>
      <w:r w:rsidR="00C410BE">
        <w:rPr>
          <w:color w:val="000000" w:themeColor="text1"/>
        </w:rPr>
        <w:t>.08.2024</w:t>
      </w:r>
      <w:r w:rsidR="00C410BE" w:rsidRPr="0081101E">
        <w:rPr>
          <w:color w:val="000000" w:themeColor="text1"/>
        </w:rPr>
        <w:t>:</w:t>
      </w:r>
      <w:r w:rsidR="00C410BE" w:rsidRPr="0081101E">
        <w:rPr>
          <w:color w:val="000000" w:themeColor="text1"/>
        </w:rPr>
        <w:tab/>
        <w:t>Aufforderung an ausgewählte Interessierte zur Stellung eines Zuwendungsantrages</w:t>
      </w:r>
    </w:p>
    <w:p w14:paraId="34E405A8" w14:textId="52C692C7" w:rsidR="00CF48E8" w:rsidRPr="0081101E" w:rsidRDefault="00A24415" w:rsidP="00E00288">
      <w:pPr>
        <w:pStyle w:val="Flietext"/>
        <w:spacing w:after="240"/>
        <w:rPr>
          <w:color w:val="000000" w:themeColor="text1"/>
        </w:rPr>
      </w:pPr>
      <w:r>
        <w:rPr>
          <w:color w:val="000000" w:themeColor="text1"/>
        </w:rPr>
        <w:t xml:space="preserve">Ab </w:t>
      </w:r>
      <w:r w:rsidR="00D40FCA">
        <w:rPr>
          <w:color w:val="000000" w:themeColor="text1"/>
        </w:rPr>
        <w:t>01</w:t>
      </w:r>
      <w:r w:rsidR="002E203D">
        <w:rPr>
          <w:color w:val="000000" w:themeColor="text1"/>
        </w:rPr>
        <w:t>.0</w:t>
      </w:r>
      <w:r w:rsidR="00D40FCA">
        <w:rPr>
          <w:color w:val="000000" w:themeColor="text1"/>
        </w:rPr>
        <w:t>9</w:t>
      </w:r>
      <w:r w:rsidR="00C410BE">
        <w:rPr>
          <w:color w:val="000000" w:themeColor="text1"/>
        </w:rPr>
        <w:t>.2024</w:t>
      </w:r>
      <w:r w:rsidR="00C410BE" w:rsidRPr="0081101E">
        <w:rPr>
          <w:color w:val="000000" w:themeColor="text1"/>
        </w:rPr>
        <w:t>:</w:t>
      </w:r>
      <w:r w:rsidR="00C410BE" w:rsidRPr="0081101E">
        <w:rPr>
          <w:color w:val="000000" w:themeColor="text1"/>
        </w:rPr>
        <w:tab/>
      </w:r>
      <w:r w:rsidR="002E203D">
        <w:rPr>
          <w:color w:val="000000" w:themeColor="text1"/>
        </w:rPr>
        <w:tab/>
      </w:r>
      <w:r w:rsidR="00C410BE" w:rsidRPr="0081101E">
        <w:rPr>
          <w:color w:val="000000" w:themeColor="text1"/>
        </w:rPr>
        <w:t>Projektbeginn</w:t>
      </w:r>
    </w:p>
    <w:p w14:paraId="2AB9C630" w14:textId="77777777" w:rsidR="00C410BE" w:rsidRDefault="00C410BE" w:rsidP="00C410BE">
      <w:pPr>
        <w:pStyle w:val="berschrift3"/>
      </w:pPr>
      <w:r w:rsidRPr="002A09E3">
        <w:t>Ansprechpartner</w:t>
      </w:r>
      <w:r w:rsidR="00B829A0">
        <w:t>*innen</w:t>
      </w:r>
    </w:p>
    <w:p w14:paraId="2593170E" w14:textId="77777777" w:rsidR="009B5651" w:rsidRDefault="009B5651" w:rsidP="00C410BE">
      <w:pPr>
        <w:autoSpaceDE w:val="0"/>
        <w:autoSpaceDN w:val="0"/>
        <w:adjustRightInd w:val="0"/>
      </w:pPr>
    </w:p>
    <w:p w14:paraId="57960FC4" w14:textId="5A19A9C7" w:rsidR="00B829A0" w:rsidRDefault="00B829A0" w:rsidP="00C410BE">
      <w:pPr>
        <w:autoSpaceDE w:val="0"/>
        <w:autoSpaceDN w:val="0"/>
        <w:adjustRightInd w:val="0"/>
        <w:rPr>
          <w:color w:val="000000" w:themeColor="text1"/>
        </w:rPr>
      </w:pPr>
      <w:r w:rsidRPr="00A0622F">
        <w:t xml:space="preserve">Senatsverwaltung für </w:t>
      </w:r>
      <w:r>
        <w:t xml:space="preserve">Arbeit, Soziales, Gleichstellung, </w:t>
      </w:r>
      <w:r w:rsidR="009B5651">
        <w:br/>
      </w:r>
      <w:r>
        <w:t>Integration, Vielfalt und Antidiskriminierung</w:t>
      </w:r>
      <w:r w:rsidRPr="0081101E">
        <w:rPr>
          <w:color w:val="000000" w:themeColor="text1"/>
        </w:rPr>
        <w:t xml:space="preserve"> </w:t>
      </w:r>
    </w:p>
    <w:p w14:paraId="32E7BB1B" w14:textId="77777777" w:rsidR="00C410BE" w:rsidRPr="0081101E" w:rsidRDefault="00C410BE" w:rsidP="00C410BE">
      <w:pPr>
        <w:autoSpaceDE w:val="0"/>
        <w:autoSpaceDN w:val="0"/>
        <w:adjustRightInd w:val="0"/>
        <w:rPr>
          <w:color w:val="000000" w:themeColor="text1"/>
        </w:rPr>
      </w:pPr>
      <w:r w:rsidRPr="0081101E">
        <w:rPr>
          <w:color w:val="000000" w:themeColor="text1"/>
        </w:rPr>
        <w:t>Oranienstraße 106</w:t>
      </w:r>
    </w:p>
    <w:p w14:paraId="7F01B9AB" w14:textId="77777777" w:rsidR="00C410BE" w:rsidRPr="0081101E" w:rsidRDefault="00C410BE" w:rsidP="00C410BE">
      <w:pPr>
        <w:autoSpaceDE w:val="0"/>
        <w:autoSpaceDN w:val="0"/>
        <w:adjustRightInd w:val="0"/>
        <w:rPr>
          <w:color w:val="000000" w:themeColor="text1"/>
        </w:rPr>
      </w:pPr>
      <w:r w:rsidRPr="0081101E">
        <w:rPr>
          <w:color w:val="000000" w:themeColor="text1"/>
        </w:rPr>
        <w:t>10969 Berlin</w:t>
      </w:r>
    </w:p>
    <w:p w14:paraId="003CE48A" w14:textId="77777777" w:rsidR="00C410BE" w:rsidRPr="0081101E" w:rsidRDefault="00C410BE" w:rsidP="00C410BE">
      <w:pPr>
        <w:autoSpaceDE w:val="0"/>
        <w:autoSpaceDN w:val="0"/>
        <w:adjustRightInd w:val="0"/>
        <w:rPr>
          <w:color w:val="000000" w:themeColor="text1"/>
        </w:rPr>
      </w:pPr>
    </w:p>
    <w:p w14:paraId="28DF0997" w14:textId="77777777" w:rsidR="00C410BE" w:rsidRDefault="00C410BE" w:rsidP="00C410BE">
      <w:pPr>
        <w:autoSpaceDE w:val="0"/>
        <w:autoSpaceDN w:val="0"/>
        <w:adjustRightInd w:val="0"/>
      </w:pPr>
      <w:r w:rsidRPr="0081101E">
        <w:rPr>
          <w:color w:val="000000" w:themeColor="text1"/>
        </w:rPr>
        <w:t>Rückfragen zum Verfahren</w:t>
      </w:r>
      <w:r w:rsidR="00821B6B">
        <w:rPr>
          <w:color w:val="000000" w:themeColor="text1"/>
        </w:rPr>
        <w:t xml:space="preserve"> und fachlich-inhaltliche Rückfragen</w:t>
      </w:r>
      <w:r w:rsidRPr="0081101E">
        <w:rPr>
          <w:color w:val="000000" w:themeColor="text1"/>
        </w:rPr>
        <w:t xml:space="preserve"> richten Sie bitte</w:t>
      </w:r>
      <w:r w:rsidR="008C74D7">
        <w:rPr>
          <w:color w:val="000000" w:themeColor="text1"/>
        </w:rPr>
        <w:t xml:space="preserve"> </w:t>
      </w:r>
      <w:r w:rsidR="00821B6B">
        <w:t>per E-Mail an die folgenden Adressen</w:t>
      </w:r>
      <w:r>
        <w:t>:</w:t>
      </w:r>
      <w:hyperlink r:id="rId11" w:history="1">
        <w:r w:rsidR="00821B6B" w:rsidRPr="00241556">
          <w:rPr>
            <w:rStyle w:val="Hyperlink"/>
          </w:rPr>
          <w:t>SB2.0@senasgiva.berlin.de</w:t>
        </w:r>
      </w:hyperlink>
      <w:r w:rsidR="00821B6B">
        <w:t xml:space="preserve"> </w:t>
      </w:r>
    </w:p>
    <w:p w14:paraId="0F7FB98E" w14:textId="77777777" w:rsidR="00821B6B" w:rsidRDefault="00821B6B" w:rsidP="00C410BE">
      <w:pPr>
        <w:autoSpaceDE w:val="0"/>
        <w:autoSpaceDN w:val="0"/>
        <w:adjustRightInd w:val="0"/>
      </w:pPr>
    </w:p>
    <w:p w14:paraId="31FE2BF1" w14:textId="77777777" w:rsidR="008C74D7" w:rsidRDefault="00C410BE" w:rsidP="00C410BE">
      <w:pPr>
        <w:autoSpaceDE w:val="0"/>
        <w:autoSpaceDN w:val="0"/>
        <w:adjustRightInd w:val="0"/>
      </w:pPr>
      <w:r>
        <w:t xml:space="preserve">Ihre vollständige Interessenbekundung können Sie entweder per E-Mail an </w:t>
      </w:r>
    </w:p>
    <w:p w14:paraId="7EE88E98" w14:textId="77777777" w:rsidR="00C410BE" w:rsidRDefault="00000000" w:rsidP="00C410BE">
      <w:pPr>
        <w:autoSpaceDE w:val="0"/>
        <w:autoSpaceDN w:val="0"/>
        <w:adjustRightInd w:val="0"/>
      </w:pPr>
      <w:hyperlink r:id="rId12" w:history="1">
        <w:r w:rsidR="008C74D7" w:rsidRPr="00241556">
          <w:rPr>
            <w:rStyle w:val="Hyperlink"/>
          </w:rPr>
          <w:t>SB2.0@senasgiva.berlin.de</w:t>
        </w:r>
      </w:hyperlink>
    </w:p>
    <w:p w14:paraId="3AB35973" w14:textId="77777777" w:rsidR="00C410BE" w:rsidRDefault="00C410BE" w:rsidP="00C410BE">
      <w:pPr>
        <w:autoSpaceDE w:val="0"/>
        <w:autoSpaceDN w:val="0"/>
        <w:adjustRightInd w:val="0"/>
      </w:pPr>
    </w:p>
    <w:p w14:paraId="0D7B70EA" w14:textId="2D0A4D0E" w:rsidR="00C410BE" w:rsidRDefault="00C410BE" w:rsidP="00C410BE">
      <w:pPr>
        <w:autoSpaceDE w:val="0"/>
        <w:autoSpaceDN w:val="0"/>
        <w:adjustRightInd w:val="0"/>
      </w:pPr>
      <w:r>
        <w:t xml:space="preserve">oder per Post </w:t>
      </w:r>
      <w:r w:rsidR="00623185">
        <w:t xml:space="preserve">bis spätestens </w:t>
      </w:r>
      <w:r w:rsidR="00C3081F">
        <w:t>15.07</w:t>
      </w:r>
      <w:r w:rsidR="00623185">
        <w:t xml:space="preserve">.2024 </w:t>
      </w:r>
      <w:r>
        <w:t>an die</w:t>
      </w:r>
    </w:p>
    <w:p w14:paraId="53A77635" w14:textId="77777777" w:rsidR="00C410BE" w:rsidRDefault="00C410BE" w:rsidP="00C410BE">
      <w:pPr>
        <w:autoSpaceDE w:val="0"/>
        <w:autoSpaceDN w:val="0"/>
        <w:adjustRightInd w:val="0"/>
      </w:pPr>
    </w:p>
    <w:p w14:paraId="5A6EA7BE" w14:textId="77777777" w:rsidR="00B829A0" w:rsidRPr="006E3B8E" w:rsidRDefault="00B829A0" w:rsidP="00C410BE">
      <w:pPr>
        <w:autoSpaceDE w:val="0"/>
        <w:autoSpaceDN w:val="0"/>
        <w:adjustRightInd w:val="0"/>
        <w:rPr>
          <w:b/>
          <w:bCs/>
        </w:rPr>
      </w:pPr>
      <w:r w:rsidRPr="006E3B8E">
        <w:rPr>
          <w:b/>
          <w:bCs/>
        </w:rPr>
        <w:t xml:space="preserve">Senatsverwaltung für Arbeit, Soziales, Gleichstellung, Integration, Vielfalt und Antidiskriminierung </w:t>
      </w:r>
    </w:p>
    <w:p w14:paraId="622611B7" w14:textId="77777777" w:rsidR="00C410BE" w:rsidRPr="006E3B8E" w:rsidRDefault="00C410BE" w:rsidP="00C410BE">
      <w:pPr>
        <w:autoSpaceDE w:val="0"/>
        <w:autoSpaceDN w:val="0"/>
        <w:adjustRightInd w:val="0"/>
        <w:rPr>
          <w:b/>
          <w:bCs/>
        </w:rPr>
      </w:pPr>
      <w:r w:rsidRPr="006E3B8E">
        <w:rPr>
          <w:b/>
          <w:bCs/>
        </w:rPr>
        <w:t>II C 4</w:t>
      </w:r>
    </w:p>
    <w:p w14:paraId="698296AF" w14:textId="77777777" w:rsidR="00C410BE" w:rsidRPr="006E3B8E" w:rsidRDefault="00C410BE" w:rsidP="00C410BE">
      <w:pPr>
        <w:autoSpaceDE w:val="0"/>
        <w:autoSpaceDN w:val="0"/>
        <w:adjustRightInd w:val="0"/>
        <w:rPr>
          <w:b/>
          <w:bCs/>
        </w:rPr>
      </w:pPr>
      <w:r w:rsidRPr="006E3B8E">
        <w:rPr>
          <w:b/>
          <w:bCs/>
        </w:rPr>
        <w:t>Oranienstraße 106</w:t>
      </w:r>
    </w:p>
    <w:p w14:paraId="51DBA56B" w14:textId="77777777" w:rsidR="00F86E36" w:rsidRPr="006E3B8E" w:rsidRDefault="00C410BE" w:rsidP="00C410BE">
      <w:pPr>
        <w:autoSpaceDE w:val="0"/>
        <w:autoSpaceDN w:val="0"/>
        <w:adjustRightInd w:val="0"/>
        <w:rPr>
          <w:b/>
          <w:bCs/>
        </w:rPr>
      </w:pPr>
      <w:r w:rsidRPr="006E3B8E">
        <w:rPr>
          <w:b/>
          <w:bCs/>
        </w:rPr>
        <w:t>10969 Berlin</w:t>
      </w:r>
    </w:p>
    <w:p w14:paraId="7265DEA6" w14:textId="77777777" w:rsidR="00C352CE" w:rsidRDefault="00C352CE" w:rsidP="00C410BE">
      <w:pPr>
        <w:autoSpaceDE w:val="0"/>
        <w:autoSpaceDN w:val="0"/>
        <w:adjustRightInd w:val="0"/>
      </w:pPr>
    </w:p>
    <w:p w14:paraId="491B6BE8" w14:textId="77777777" w:rsidR="00C410BE" w:rsidRDefault="00C410BE" w:rsidP="00C410BE">
      <w:pPr>
        <w:autoSpaceDE w:val="0"/>
        <w:autoSpaceDN w:val="0"/>
        <w:adjustRightInd w:val="0"/>
      </w:pPr>
      <w:r>
        <w:t>senden.</w:t>
      </w:r>
    </w:p>
    <w:p w14:paraId="3C0788CF" w14:textId="77777777" w:rsidR="00103E84" w:rsidRDefault="00103E84" w:rsidP="00C410BE">
      <w:pPr>
        <w:autoSpaceDE w:val="0"/>
        <w:autoSpaceDN w:val="0"/>
        <w:adjustRightInd w:val="0"/>
      </w:pPr>
    </w:p>
    <w:p w14:paraId="08184BC3" w14:textId="77777777" w:rsidR="00CF48E8" w:rsidRDefault="00CF48E8"/>
    <w:p w14:paraId="271F3429" w14:textId="4BE4FCF6" w:rsidR="00103E84" w:rsidRDefault="00103E84" w:rsidP="00103E84">
      <w:r>
        <w:t xml:space="preserve">Berlin, den </w:t>
      </w:r>
      <w:r w:rsidR="00C3081F">
        <w:t>17.06</w:t>
      </w:r>
      <w:r>
        <w:t>.2024</w:t>
      </w:r>
    </w:p>
    <w:p w14:paraId="7320C4D6" w14:textId="77777777" w:rsidR="00CF48E8" w:rsidRDefault="00CF48E8"/>
    <w:p w14:paraId="4B2C2B92" w14:textId="77777777" w:rsidR="00CF48E8" w:rsidRDefault="00CF48E8"/>
    <w:p w14:paraId="7890542E" w14:textId="77777777" w:rsidR="00103E84" w:rsidRPr="00E65270" w:rsidRDefault="00103E84" w:rsidP="00103E84">
      <w:pPr>
        <w:pStyle w:val="berschrift1"/>
        <w:rPr>
          <w:rFonts w:eastAsia="MS Mincho"/>
        </w:rPr>
      </w:pPr>
      <w:r w:rsidRPr="00E65270">
        <w:rPr>
          <w:rFonts w:eastAsia="MS Mincho"/>
        </w:rPr>
        <w:t>Anlagen</w:t>
      </w:r>
    </w:p>
    <w:p w14:paraId="487DCBFE" w14:textId="77777777" w:rsidR="00103E84" w:rsidRDefault="00103E84" w:rsidP="0025533C">
      <w:pPr>
        <w:pStyle w:val="Flietext"/>
        <w:numPr>
          <w:ilvl w:val="0"/>
          <w:numId w:val="13"/>
        </w:numPr>
      </w:pPr>
      <w:r>
        <w:t>Bewertungskriterien</w:t>
      </w:r>
    </w:p>
    <w:p w14:paraId="1D07B554" w14:textId="77777777" w:rsidR="00103E84" w:rsidRDefault="00103E84" w:rsidP="0025533C">
      <w:pPr>
        <w:pStyle w:val="Flietext"/>
        <w:numPr>
          <w:ilvl w:val="0"/>
          <w:numId w:val="13"/>
        </w:numPr>
      </w:pPr>
      <w:r w:rsidRPr="00A55F7B">
        <w:t xml:space="preserve">Eigenerklärung </w:t>
      </w:r>
      <w:r w:rsidRPr="00847B46">
        <w:t>Mindestentlohnung, Teil A und Teil B</w:t>
      </w:r>
    </w:p>
    <w:p w14:paraId="4BC41A20" w14:textId="77777777" w:rsidR="00103E84" w:rsidRPr="00A55F7B" w:rsidRDefault="00103E84" w:rsidP="0025533C">
      <w:pPr>
        <w:pStyle w:val="Flietext"/>
        <w:numPr>
          <w:ilvl w:val="0"/>
          <w:numId w:val="13"/>
        </w:numPr>
      </w:pPr>
      <w:r>
        <w:t xml:space="preserve">Formular </w:t>
      </w:r>
      <w:r w:rsidRPr="00A55F7B">
        <w:t>Eigenerklärung zur Zuverlässigkeit,</w:t>
      </w:r>
    </w:p>
    <w:p w14:paraId="3BF04238" w14:textId="4190B4ED" w:rsidR="00B829A0" w:rsidRDefault="00103E84" w:rsidP="00EC0BC8">
      <w:pPr>
        <w:pStyle w:val="Flietext"/>
        <w:numPr>
          <w:ilvl w:val="0"/>
          <w:numId w:val="13"/>
        </w:numPr>
      </w:pPr>
      <w:r>
        <w:t xml:space="preserve">Formular </w:t>
      </w:r>
      <w:r w:rsidRPr="00A55F7B">
        <w:t>Eigenerklärung zur Eignung</w:t>
      </w:r>
      <w:r w:rsidR="00B829A0">
        <w:br w:type="page"/>
      </w:r>
    </w:p>
    <w:p w14:paraId="45776A9A" w14:textId="2A2096E2" w:rsidR="001B3CA3" w:rsidRPr="000324F9" w:rsidRDefault="00103E84" w:rsidP="00AD22FB">
      <w:pPr>
        <w:pStyle w:val="Aufzhlung"/>
        <w:numPr>
          <w:ilvl w:val="0"/>
          <w:numId w:val="0"/>
        </w:numPr>
      </w:pPr>
      <w:r>
        <w:lastRenderedPageBreak/>
        <w:t xml:space="preserve">Anlage: </w:t>
      </w:r>
      <w:r w:rsidR="001B3CA3" w:rsidRPr="000324F9">
        <w:t>Bewertungskriterien</w:t>
      </w:r>
    </w:p>
    <w:tbl>
      <w:tblPr>
        <w:tblStyle w:val="Tabellenraster"/>
        <w:tblW w:w="8926" w:type="dxa"/>
        <w:tblLayout w:type="fixed"/>
        <w:tblLook w:val="04A0" w:firstRow="1" w:lastRow="0" w:firstColumn="1" w:lastColumn="0" w:noHBand="0" w:noVBand="1"/>
        <w:tblCaption w:val="Tabellarische Übersicht zu den Bewertungskriterien"/>
        <w:tblDescription w:val="Die Tabelle schlüsselt auf, nach welchen Kriterien die Interessenbekundung bewertet wird, wie die Kriterien untersetzt sind und mit welcher prozentualen Gewichtung sie in die Gesamtbewertung einfließen."/>
      </w:tblPr>
      <w:tblGrid>
        <w:gridCol w:w="2689"/>
        <w:gridCol w:w="4819"/>
        <w:gridCol w:w="1418"/>
      </w:tblGrid>
      <w:tr w:rsidR="001B3CA3" w:rsidRPr="0065157B" w14:paraId="4B375154" w14:textId="77777777" w:rsidTr="009B5651">
        <w:trPr>
          <w:tblHeader/>
        </w:trPr>
        <w:tc>
          <w:tcPr>
            <w:tcW w:w="2689" w:type="dxa"/>
          </w:tcPr>
          <w:p w14:paraId="11417542" w14:textId="77777777" w:rsidR="001B3CA3" w:rsidRPr="0065157B" w:rsidRDefault="001B3CA3" w:rsidP="000F7742">
            <w:pPr>
              <w:pStyle w:val="Flietext"/>
              <w:jc w:val="left"/>
              <w:rPr>
                <w:b/>
                <w:sz w:val="20"/>
              </w:rPr>
            </w:pPr>
            <w:r w:rsidRPr="0065157B">
              <w:rPr>
                <w:b/>
                <w:sz w:val="20"/>
              </w:rPr>
              <w:t>Bewertungskriterien</w:t>
            </w:r>
          </w:p>
        </w:tc>
        <w:tc>
          <w:tcPr>
            <w:tcW w:w="4819" w:type="dxa"/>
          </w:tcPr>
          <w:p w14:paraId="173C1A41" w14:textId="77777777" w:rsidR="001B3CA3" w:rsidRPr="0065157B" w:rsidRDefault="001B3CA3" w:rsidP="0065157B">
            <w:pPr>
              <w:pStyle w:val="Flietext"/>
              <w:jc w:val="center"/>
              <w:rPr>
                <w:b/>
                <w:sz w:val="20"/>
              </w:rPr>
            </w:pPr>
            <w:r w:rsidRPr="0065157B">
              <w:rPr>
                <w:b/>
                <w:sz w:val="20"/>
              </w:rPr>
              <w:t>Untersetzungen</w:t>
            </w:r>
          </w:p>
        </w:tc>
        <w:tc>
          <w:tcPr>
            <w:tcW w:w="1418" w:type="dxa"/>
          </w:tcPr>
          <w:p w14:paraId="77C7E8B5" w14:textId="77777777" w:rsidR="001B3CA3" w:rsidRPr="0065157B" w:rsidRDefault="001B3CA3" w:rsidP="0065157B">
            <w:pPr>
              <w:pStyle w:val="Flietext"/>
              <w:jc w:val="center"/>
              <w:rPr>
                <w:b/>
                <w:sz w:val="20"/>
              </w:rPr>
            </w:pPr>
            <w:r w:rsidRPr="0065157B">
              <w:rPr>
                <w:b/>
                <w:sz w:val="20"/>
              </w:rPr>
              <w:t>Gewichtung (%)</w:t>
            </w:r>
          </w:p>
        </w:tc>
      </w:tr>
      <w:tr w:rsidR="00D30CAF" w:rsidRPr="00D30CAF" w14:paraId="7611FF7B" w14:textId="77777777" w:rsidTr="009B5651">
        <w:tc>
          <w:tcPr>
            <w:tcW w:w="2689" w:type="dxa"/>
          </w:tcPr>
          <w:p w14:paraId="2437DACF" w14:textId="77777777" w:rsidR="001B3CA3" w:rsidRPr="00D30CAF" w:rsidRDefault="001B3CA3" w:rsidP="00035F81">
            <w:pPr>
              <w:pStyle w:val="Flietext"/>
              <w:jc w:val="left"/>
              <w:rPr>
                <w:b/>
                <w:color w:val="000000" w:themeColor="text1"/>
                <w:sz w:val="20"/>
              </w:rPr>
            </w:pPr>
            <w:r w:rsidRPr="00D30CAF">
              <w:rPr>
                <w:b/>
                <w:color w:val="000000" w:themeColor="text1"/>
                <w:sz w:val="20"/>
              </w:rPr>
              <w:t xml:space="preserve">Befähigung des </w:t>
            </w:r>
            <w:r w:rsidR="00035F81" w:rsidRPr="00D30CAF">
              <w:rPr>
                <w:b/>
                <w:color w:val="000000" w:themeColor="text1"/>
                <w:sz w:val="20"/>
              </w:rPr>
              <w:t xml:space="preserve">antragstellenden </w:t>
            </w:r>
            <w:r w:rsidRPr="00D30CAF">
              <w:rPr>
                <w:b/>
                <w:color w:val="000000" w:themeColor="text1"/>
                <w:sz w:val="20"/>
              </w:rPr>
              <w:t>Trägers</w:t>
            </w:r>
            <w:r w:rsidR="00D429EA" w:rsidRPr="00D30CAF">
              <w:rPr>
                <w:b/>
                <w:color w:val="000000" w:themeColor="text1"/>
                <w:sz w:val="20"/>
              </w:rPr>
              <w:t xml:space="preserve"> </w:t>
            </w:r>
            <w:r w:rsidR="00035F81" w:rsidRPr="00D30CAF">
              <w:rPr>
                <w:b/>
                <w:color w:val="000000" w:themeColor="text1"/>
                <w:sz w:val="20"/>
              </w:rPr>
              <w:t>bzw. Unternehmens</w:t>
            </w:r>
            <w:r w:rsidR="00D429EA" w:rsidRPr="00D30CAF">
              <w:rPr>
                <w:b/>
                <w:color w:val="000000" w:themeColor="text1"/>
                <w:sz w:val="20"/>
              </w:rPr>
              <w:t xml:space="preserve"> </w:t>
            </w:r>
          </w:p>
        </w:tc>
        <w:tc>
          <w:tcPr>
            <w:tcW w:w="4819" w:type="dxa"/>
          </w:tcPr>
          <w:p w14:paraId="0DD20222" w14:textId="77777777" w:rsidR="001B3CA3" w:rsidRPr="00D30CAF" w:rsidRDefault="00603C15" w:rsidP="00035F81">
            <w:pPr>
              <w:pStyle w:val="Flietext"/>
              <w:jc w:val="left"/>
              <w:rPr>
                <w:color w:val="000000" w:themeColor="text1"/>
                <w:sz w:val="20"/>
              </w:rPr>
            </w:pPr>
            <w:r>
              <w:rPr>
                <w:color w:val="000000" w:themeColor="text1"/>
                <w:sz w:val="20"/>
              </w:rPr>
              <w:t>Nachweis</w:t>
            </w:r>
            <w:r w:rsidR="003F0123">
              <w:rPr>
                <w:color w:val="000000" w:themeColor="text1"/>
                <w:sz w:val="20"/>
              </w:rPr>
              <w:t xml:space="preserve"> </w:t>
            </w:r>
            <w:r w:rsidR="00035F81" w:rsidRPr="00D30CAF">
              <w:rPr>
                <w:color w:val="000000" w:themeColor="text1"/>
                <w:sz w:val="20"/>
              </w:rPr>
              <w:t>f</w:t>
            </w:r>
            <w:r w:rsidR="006F263C" w:rsidRPr="00D30CAF">
              <w:rPr>
                <w:color w:val="000000" w:themeColor="text1"/>
                <w:sz w:val="20"/>
              </w:rPr>
              <w:t>ormale</w:t>
            </w:r>
            <w:r w:rsidR="00035F81" w:rsidRPr="00D30CAF">
              <w:rPr>
                <w:color w:val="000000" w:themeColor="text1"/>
                <w:sz w:val="20"/>
              </w:rPr>
              <w:t>r</w:t>
            </w:r>
            <w:r w:rsidR="006F263C" w:rsidRPr="00D30CAF">
              <w:rPr>
                <w:color w:val="000000" w:themeColor="text1"/>
                <w:sz w:val="20"/>
              </w:rPr>
              <w:t xml:space="preserve"> Voraussetzungen </w:t>
            </w:r>
            <w:r w:rsidR="007A2504" w:rsidRPr="00D30CAF">
              <w:rPr>
                <w:color w:val="000000" w:themeColor="text1"/>
                <w:sz w:val="20"/>
              </w:rPr>
              <w:t>(Unterlagen gem. Punkt 1</w:t>
            </w:r>
            <w:r w:rsidR="003F0123">
              <w:rPr>
                <w:color w:val="000000" w:themeColor="text1"/>
                <w:sz w:val="20"/>
              </w:rPr>
              <w:t>5</w:t>
            </w:r>
            <w:r w:rsidR="004E623D">
              <w:rPr>
                <w:color w:val="000000" w:themeColor="text1"/>
                <w:sz w:val="20"/>
              </w:rPr>
              <w:t>.</w:t>
            </w:r>
            <w:r w:rsidR="00DE634C">
              <w:rPr>
                <w:color w:val="000000" w:themeColor="text1"/>
                <w:sz w:val="20"/>
              </w:rPr>
              <w:t>1 bis 15.2</w:t>
            </w:r>
            <w:r w:rsidR="007A2504" w:rsidRPr="00D30CAF">
              <w:rPr>
                <w:color w:val="000000" w:themeColor="text1"/>
                <w:sz w:val="20"/>
              </w:rPr>
              <w:t xml:space="preserve"> des Aufrufs</w:t>
            </w:r>
            <w:r w:rsidR="008D527C" w:rsidRPr="00D30CAF">
              <w:rPr>
                <w:color w:val="000000" w:themeColor="text1"/>
                <w:sz w:val="20"/>
              </w:rPr>
              <w:t>, Abgrenzung des Sozial</w:t>
            </w:r>
            <w:r w:rsidR="003F0123">
              <w:rPr>
                <w:color w:val="000000" w:themeColor="text1"/>
                <w:sz w:val="20"/>
              </w:rPr>
              <w:t>en B</w:t>
            </w:r>
            <w:r w:rsidR="008D527C" w:rsidRPr="00D30CAF">
              <w:rPr>
                <w:color w:val="000000" w:themeColor="text1"/>
                <w:sz w:val="20"/>
              </w:rPr>
              <w:t>etriebes</w:t>
            </w:r>
            <w:r w:rsidR="007A2504" w:rsidRPr="00D30CAF">
              <w:rPr>
                <w:color w:val="000000" w:themeColor="text1"/>
                <w:sz w:val="20"/>
              </w:rPr>
              <w:t xml:space="preserve">) </w:t>
            </w:r>
            <w:r w:rsidR="00035F81" w:rsidRPr="00D30CAF">
              <w:rPr>
                <w:color w:val="000000" w:themeColor="text1"/>
                <w:sz w:val="20"/>
              </w:rPr>
              <w:t xml:space="preserve">sowie </w:t>
            </w:r>
            <w:r w:rsidR="006F263C" w:rsidRPr="00D30CAF">
              <w:rPr>
                <w:color w:val="000000" w:themeColor="text1"/>
                <w:sz w:val="20"/>
              </w:rPr>
              <w:t xml:space="preserve">Kompetenzen des </w:t>
            </w:r>
            <w:r w:rsidR="001B3CA3" w:rsidRPr="00D30CAF">
              <w:rPr>
                <w:color w:val="000000" w:themeColor="text1"/>
                <w:sz w:val="20"/>
              </w:rPr>
              <w:t>Antragsteller</w:t>
            </w:r>
            <w:r w:rsidR="006F263C" w:rsidRPr="00D30CAF">
              <w:rPr>
                <w:color w:val="000000" w:themeColor="text1"/>
                <w:sz w:val="20"/>
              </w:rPr>
              <w:t>s</w:t>
            </w:r>
            <w:r w:rsidR="001B3CA3" w:rsidRPr="00D30CAF">
              <w:rPr>
                <w:color w:val="000000" w:themeColor="text1"/>
                <w:sz w:val="20"/>
              </w:rPr>
              <w:t xml:space="preserve"> im Themenfeld, insbesondere </w:t>
            </w:r>
            <w:r w:rsidR="00D429EA" w:rsidRPr="00D30CAF">
              <w:rPr>
                <w:color w:val="000000" w:themeColor="text1"/>
                <w:sz w:val="20"/>
              </w:rPr>
              <w:t xml:space="preserve">Erfahrungen </w:t>
            </w:r>
            <w:r w:rsidR="001B3CA3" w:rsidRPr="00D30CAF">
              <w:rPr>
                <w:color w:val="000000" w:themeColor="text1"/>
                <w:sz w:val="20"/>
              </w:rPr>
              <w:t>mit der für das Projekt in Frage kommenden Zielgruppe</w:t>
            </w:r>
            <w:r w:rsidR="00D429EA" w:rsidRPr="00D30CAF">
              <w:rPr>
                <w:color w:val="000000" w:themeColor="text1"/>
                <w:sz w:val="20"/>
              </w:rPr>
              <w:t xml:space="preserve"> </w:t>
            </w:r>
            <w:r w:rsidR="00485F0E" w:rsidRPr="00D30CAF">
              <w:rPr>
                <w:color w:val="000000" w:themeColor="text1"/>
                <w:sz w:val="20"/>
              </w:rPr>
              <w:t>Langzeitarbeitsloser sowie Kenntnisse in der Führung und dem Aufbau erwerbswirtschaftlicher Unternehmen.</w:t>
            </w:r>
          </w:p>
        </w:tc>
        <w:tc>
          <w:tcPr>
            <w:tcW w:w="1418" w:type="dxa"/>
          </w:tcPr>
          <w:p w14:paraId="4CA8780A" w14:textId="754BCE42" w:rsidR="001B3CA3" w:rsidRPr="00D30CAF" w:rsidRDefault="005D336D" w:rsidP="00D429EA">
            <w:pPr>
              <w:pStyle w:val="Flietext"/>
              <w:jc w:val="center"/>
              <w:rPr>
                <w:color w:val="000000" w:themeColor="text1"/>
                <w:sz w:val="20"/>
              </w:rPr>
            </w:pPr>
            <w:r>
              <w:rPr>
                <w:color w:val="000000" w:themeColor="text1"/>
                <w:sz w:val="20"/>
              </w:rPr>
              <w:t>30</w:t>
            </w:r>
          </w:p>
        </w:tc>
      </w:tr>
      <w:tr w:rsidR="00D30CAF" w:rsidRPr="00D30CAF" w14:paraId="4685DD60" w14:textId="77777777" w:rsidTr="009B5651">
        <w:tc>
          <w:tcPr>
            <w:tcW w:w="2689" w:type="dxa"/>
          </w:tcPr>
          <w:p w14:paraId="2B830872" w14:textId="77777777" w:rsidR="001B3CA3" w:rsidRPr="00D30CAF" w:rsidRDefault="001B3CA3" w:rsidP="000F7742">
            <w:pPr>
              <w:pStyle w:val="Flietext"/>
              <w:jc w:val="left"/>
              <w:rPr>
                <w:b/>
                <w:color w:val="000000" w:themeColor="text1"/>
                <w:sz w:val="20"/>
              </w:rPr>
            </w:pPr>
          </w:p>
        </w:tc>
        <w:tc>
          <w:tcPr>
            <w:tcW w:w="4819" w:type="dxa"/>
          </w:tcPr>
          <w:p w14:paraId="5CE7D381" w14:textId="77777777" w:rsidR="001B3CA3" w:rsidRPr="00D30CAF" w:rsidRDefault="001B3CA3" w:rsidP="00485F0E">
            <w:pPr>
              <w:pStyle w:val="Flietext"/>
              <w:jc w:val="left"/>
              <w:rPr>
                <w:color w:val="000000" w:themeColor="text1"/>
                <w:sz w:val="20"/>
              </w:rPr>
            </w:pPr>
            <w:r w:rsidRPr="00D30CAF">
              <w:rPr>
                <w:color w:val="000000" w:themeColor="text1"/>
                <w:sz w:val="20"/>
              </w:rPr>
              <w:t xml:space="preserve">Kompetenzen vorgesehener Projektmitarbeiter*innen </w:t>
            </w:r>
            <w:r w:rsidR="00D429EA" w:rsidRPr="00D30CAF">
              <w:rPr>
                <w:color w:val="000000" w:themeColor="text1"/>
                <w:sz w:val="20"/>
              </w:rPr>
              <w:t>fachliche Anleitung / sozialpädagogische Betreuung</w:t>
            </w:r>
            <w:r w:rsidR="00485F0E" w:rsidRPr="00D30CAF">
              <w:rPr>
                <w:color w:val="000000" w:themeColor="text1"/>
                <w:sz w:val="20"/>
              </w:rPr>
              <w:t xml:space="preserve"> und/oder Qualität des Personalrekrutierungskonzepts</w:t>
            </w:r>
          </w:p>
        </w:tc>
        <w:tc>
          <w:tcPr>
            <w:tcW w:w="1418" w:type="dxa"/>
          </w:tcPr>
          <w:p w14:paraId="44A9F0C0" w14:textId="77777777" w:rsidR="001B3CA3" w:rsidRPr="00D30CAF" w:rsidRDefault="00D429EA" w:rsidP="008D527C">
            <w:pPr>
              <w:pStyle w:val="Flietext"/>
              <w:jc w:val="center"/>
              <w:rPr>
                <w:color w:val="000000" w:themeColor="text1"/>
                <w:sz w:val="20"/>
              </w:rPr>
            </w:pPr>
            <w:r w:rsidRPr="00D30CAF">
              <w:rPr>
                <w:color w:val="000000" w:themeColor="text1"/>
                <w:sz w:val="20"/>
              </w:rPr>
              <w:t>1</w:t>
            </w:r>
            <w:r w:rsidR="008D527C" w:rsidRPr="00D30CAF">
              <w:rPr>
                <w:color w:val="000000" w:themeColor="text1"/>
                <w:sz w:val="20"/>
              </w:rPr>
              <w:t>0</w:t>
            </w:r>
          </w:p>
        </w:tc>
      </w:tr>
      <w:tr w:rsidR="00D30CAF" w:rsidRPr="00D30CAF" w14:paraId="269DE531" w14:textId="77777777" w:rsidTr="009B5651">
        <w:tc>
          <w:tcPr>
            <w:tcW w:w="2689" w:type="dxa"/>
          </w:tcPr>
          <w:p w14:paraId="64D21E95" w14:textId="77777777" w:rsidR="001B3CA3" w:rsidRPr="00D30CAF" w:rsidRDefault="001B3CA3" w:rsidP="000F7742">
            <w:pPr>
              <w:pStyle w:val="Flietext"/>
              <w:jc w:val="left"/>
              <w:rPr>
                <w:b/>
                <w:color w:val="000000" w:themeColor="text1"/>
                <w:sz w:val="20"/>
              </w:rPr>
            </w:pPr>
          </w:p>
        </w:tc>
        <w:tc>
          <w:tcPr>
            <w:tcW w:w="4819" w:type="dxa"/>
          </w:tcPr>
          <w:p w14:paraId="6BEC1A69" w14:textId="77777777" w:rsidR="001B3CA3" w:rsidRPr="00D30CAF" w:rsidRDefault="001B3CA3" w:rsidP="000F7742">
            <w:pPr>
              <w:pStyle w:val="Flietext"/>
              <w:jc w:val="left"/>
              <w:rPr>
                <w:color w:val="000000" w:themeColor="text1"/>
                <w:sz w:val="20"/>
              </w:rPr>
            </w:pPr>
          </w:p>
        </w:tc>
        <w:tc>
          <w:tcPr>
            <w:tcW w:w="1418" w:type="dxa"/>
          </w:tcPr>
          <w:p w14:paraId="5BBE17A4" w14:textId="77777777" w:rsidR="001B3CA3" w:rsidRPr="00D30CAF" w:rsidRDefault="00D429EA" w:rsidP="00D429EA">
            <w:pPr>
              <w:pStyle w:val="Flietext"/>
              <w:jc w:val="center"/>
              <w:rPr>
                <w:b/>
                <w:bCs/>
                <w:color w:val="000000" w:themeColor="text1"/>
                <w:sz w:val="20"/>
              </w:rPr>
            </w:pPr>
            <w:r w:rsidRPr="00D30CAF">
              <w:rPr>
                <w:b/>
                <w:bCs/>
                <w:color w:val="000000" w:themeColor="text1"/>
                <w:sz w:val="20"/>
              </w:rPr>
              <w:t>4</w:t>
            </w:r>
            <w:r w:rsidR="006D436B" w:rsidRPr="00D30CAF">
              <w:rPr>
                <w:b/>
                <w:bCs/>
                <w:color w:val="000000" w:themeColor="text1"/>
                <w:sz w:val="20"/>
              </w:rPr>
              <w:t>0</w:t>
            </w:r>
          </w:p>
        </w:tc>
      </w:tr>
      <w:tr w:rsidR="00D30CAF" w:rsidRPr="00D30CAF" w14:paraId="5EEB08BF" w14:textId="77777777" w:rsidTr="009B5651">
        <w:tc>
          <w:tcPr>
            <w:tcW w:w="2689" w:type="dxa"/>
          </w:tcPr>
          <w:p w14:paraId="126E50E3" w14:textId="77777777" w:rsidR="001B3CA3" w:rsidRPr="00D30CAF" w:rsidRDefault="00FA4774" w:rsidP="00FB4679">
            <w:pPr>
              <w:pStyle w:val="Flietext"/>
              <w:jc w:val="left"/>
              <w:rPr>
                <w:b/>
                <w:color w:val="000000" w:themeColor="text1"/>
                <w:sz w:val="20"/>
              </w:rPr>
            </w:pPr>
            <w:r w:rsidRPr="00D30CAF">
              <w:rPr>
                <w:b/>
                <w:color w:val="000000" w:themeColor="text1"/>
                <w:sz w:val="20"/>
              </w:rPr>
              <w:t>Projekt</w:t>
            </w:r>
            <w:r w:rsidR="00161A8F">
              <w:rPr>
                <w:b/>
                <w:color w:val="000000" w:themeColor="text1"/>
                <w:sz w:val="20"/>
              </w:rPr>
              <w:t>beschreibung</w:t>
            </w:r>
            <w:r w:rsidRPr="00D30CAF">
              <w:rPr>
                <w:b/>
                <w:color w:val="000000" w:themeColor="text1"/>
                <w:sz w:val="20"/>
              </w:rPr>
              <w:t>, i</w:t>
            </w:r>
            <w:r w:rsidR="00941FDB" w:rsidRPr="00D30CAF">
              <w:rPr>
                <w:b/>
                <w:color w:val="000000" w:themeColor="text1"/>
                <w:sz w:val="20"/>
              </w:rPr>
              <w:t xml:space="preserve">nhaltliches </w:t>
            </w:r>
            <w:r w:rsidR="00D429EA" w:rsidRPr="00D30CAF">
              <w:rPr>
                <w:b/>
                <w:color w:val="000000" w:themeColor="text1"/>
                <w:sz w:val="20"/>
              </w:rPr>
              <w:t>Verständnis de</w:t>
            </w:r>
            <w:r w:rsidR="00FB4679" w:rsidRPr="00D30CAF">
              <w:rPr>
                <w:b/>
                <w:color w:val="000000" w:themeColor="text1"/>
                <w:sz w:val="20"/>
              </w:rPr>
              <w:t>s</w:t>
            </w:r>
            <w:r w:rsidR="00D429EA" w:rsidRPr="00D30CAF">
              <w:rPr>
                <w:b/>
                <w:color w:val="000000" w:themeColor="text1"/>
                <w:sz w:val="20"/>
              </w:rPr>
              <w:t xml:space="preserve"> Problemzusammenh</w:t>
            </w:r>
            <w:r w:rsidR="00FB4679" w:rsidRPr="00D30CAF">
              <w:rPr>
                <w:b/>
                <w:color w:val="000000" w:themeColor="text1"/>
                <w:sz w:val="20"/>
              </w:rPr>
              <w:t>angs</w:t>
            </w:r>
          </w:p>
        </w:tc>
        <w:tc>
          <w:tcPr>
            <w:tcW w:w="4819" w:type="dxa"/>
          </w:tcPr>
          <w:p w14:paraId="2D21BDE7" w14:textId="77777777" w:rsidR="001B3CA3" w:rsidRPr="00D30CAF" w:rsidRDefault="00033E8B" w:rsidP="000F7742">
            <w:pPr>
              <w:pStyle w:val="Flietext"/>
              <w:jc w:val="left"/>
              <w:rPr>
                <w:color w:val="000000" w:themeColor="text1"/>
                <w:sz w:val="20"/>
              </w:rPr>
            </w:pPr>
            <w:r>
              <w:rPr>
                <w:color w:val="000000" w:themeColor="text1"/>
                <w:sz w:val="20"/>
              </w:rPr>
              <w:t>Projekt</w:t>
            </w:r>
            <w:r w:rsidR="000C38F8">
              <w:rPr>
                <w:color w:val="000000" w:themeColor="text1"/>
                <w:sz w:val="20"/>
              </w:rPr>
              <w:t>beschreibung</w:t>
            </w:r>
            <w:r w:rsidR="003F0123">
              <w:rPr>
                <w:color w:val="000000" w:themeColor="text1"/>
                <w:sz w:val="20"/>
              </w:rPr>
              <w:t xml:space="preserve"> </w:t>
            </w:r>
            <w:r w:rsidR="00D429EA" w:rsidRPr="00D30CAF">
              <w:rPr>
                <w:color w:val="000000" w:themeColor="text1"/>
                <w:sz w:val="20"/>
              </w:rPr>
              <w:t xml:space="preserve">entsprechend der Zielstellung, Begründung des eigenen spezifischen Fokus </w:t>
            </w:r>
            <w:r w:rsidR="0065157B" w:rsidRPr="00D30CAF">
              <w:rPr>
                <w:color w:val="000000" w:themeColor="text1"/>
                <w:sz w:val="20"/>
              </w:rPr>
              <w:t>für den „Sozialen Betrieb 2.0“</w:t>
            </w:r>
            <w:r w:rsidR="00161A8F">
              <w:rPr>
                <w:color w:val="000000" w:themeColor="text1"/>
                <w:sz w:val="20"/>
              </w:rPr>
              <w:t xml:space="preserve"> gem. Punkt 15.4</w:t>
            </w:r>
          </w:p>
        </w:tc>
        <w:tc>
          <w:tcPr>
            <w:tcW w:w="1418" w:type="dxa"/>
          </w:tcPr>
          <w:p w14:paraId="027F0B8E" w14:textId="77777777" w:rsidR="001B3CA3" w:rsidRPr="00D30CAF" w:rsidRDefault="004E623D" w:rsidP="00D429EA">
            <w:pPr>
              <w:pStyle w:val="Flietext"/>
              <w:jc w:val="center"/>
              <w:rPr>
                <w:color w:val="000000" w:themeColor="text1"/>
                <w:sz w:val="20"/>
              </w:rPr>
            </w:pPr>
            <w:r>
              <w:rPr>
                <w:color w:val="000000" w:themeColor="text1"/>
                <w:sz w:val="20"/>
              </w:rPr>
              <w:t>20</w:t>
            </w:r>
          </w:p>
        </w:tc>
      </w:tr>
      <w:tr w:rsidR="00D30CAF" w:rsidRPr="00D30CAF" w14:paraId="445CC684" w14:textId="77777777" w:rsidTr="009B5651">
        <w:tc>
          <w:tcPr>
            <w:tcW w:w="2689" w:type="dxa"/>
          </w:tcPr>
          <w:p w14:paraId="79BB7023" w14:textId="77777777" w:rsidR="001B3CA3" w:rsidRPr="00D30CAF" w:rsidRDefault="001B3CA3" w:rsidP="000F7742">
            <w:pPr>
              <w:pStyle w:val="Flietext"/>
              <w:jc w:val="left"/>
              <w:rPr>
                <w:b/>
                <w:color w:val="000000" w:themeColor="text1"/>
                <w:sz w:val="20"/>
              </w:rPr>
            </w:pPr>
          </w:p>
        </w:tc>
        <w:tc>
          <w:tcPr>
            <w:tcW w:w="4819" w:type="dxa"/>
          </w:tcPr>
          <w:p w14:paraId="26C9DD03" w14:textId="77777777" w:rsidR="001B3CA3" w:rsidRPr="00D30CAF" w:rsidRDefault="00D429EA" w:rsidP="000F7742">
            <w:pPr>
              <w:pStyle w:val="Flietext"/>
              <w:jc w:val="left"/>
              <w:rPr>
                <w:color w:val="000000" w:themeColor="text1"/>
                <w:sz w:val="20"/>
              </w:rPr>
            </w:pPr>
            <w:r w:rsidRPr="00D30CAF">
              <w:rPr>
                <w:color w:val="000000" w:themeColor="text1"/>
                <w:sz w:val="20"/>
              </w:rPr>
              <w:t>Qualität des Businessplans</w:t>
            </w:r>
            <w:r w:rsidR="00161A8F">
              <w:rPr>
                <w:color w:val="000000" w:themeColor="text1"/>
                <w:sz w:val="20"/>
              </w:rPr>
              <w:t xml:space="preserve"> gemäß Punkt 15.3</w:t>
            </w:r>
          </w:p>
        </w:tc>
        <w:tc>
          <w:tcPr>
            <w:tcW w:w="1418" w:type="dxa"/>
          </w:tcPr>
          <w:p w14:paraId="29307DF4" w14:textId="77777777" w:rsidR="001B3CA3" w:rsidRPr="00D30CAF" w:rsidRDefault="004E623D" w:rsidP="00D429EA">
            <w:pPr>
              <w:pStyle w:val="Flietext"/>
              <w:jc w:val="center"/>
              <w:rPr>
                <w:color w:val="000000" w:themeColor="text1"/>
                <w:sz w:val="20"/>
              </w:rPr>
            </w:pPr>
            <w:r>
              <w:rPr>
                <w:color w:val="000000" w:themeColor="text1"/>
                <w:sz w:val="20"/>
              </w:rPr>
              <w:t>15</w:t>
            </w:r>
          </w:p>
        </w:tc>
      </w:tr>
      <w:tr w:rsidR="00D30CAF" w:rsidRPr="00D30CAF" w14:paraId="0361E849" w14:textId="77777777" w:rsidTr="009B5651">
        <w:tc>
          <w:tcPr>
            <w:tcW w:w="2689" w:type="dxa"/>
          </w:tcPr>
          <w:p w14:paraId="36389DBB" w14:textId="77777777" w:rsidR="001B3CA3" w:rsidRPr="00D30CAF" w:rsidRDefault="001B3CA3" w:rsidP="000F7742">
            <w:pPr>
              <w:pStyle w:val="Flietext"/>
              <w:jc w:val="left"/>
              <w:rPr>
                <w:b/>
                <w:color w:val="000000" w:themeColor="text1"/>
                <w:sz w:val="20"/>
              </w:rPr>
            </w:pPr>
          </w:p>
        </w:tc>
        <w:tc>
          <w:tcPr>
            <w:tcW w:w="4819" w:type="dxa"/>
          </w:tcPr>
          <w:p w14:paraId="3507D85D" w14:textId="77777777" w:rsidR="001B3CA3" w:rsidRPr="00D30CAF" w:rsidRDefault="00D429EA" w:rsidP="000F7742">
            <w:pPr>
              <w:pStyle w:val="Flietext"/>
              <w:jc w:val="left"/>
              <w:rPr>
                <w:bCs/>
                <w:color w:val="000000" w:themeColor="text1"/>
                <w:sz w:val="20"/>
              </w:rPr>
            </w:pPr>
            <w:r w:rsidRPr="00D30CAF">
              <w:rPr>
                <w:color w:val="000000" w:themeColor="text1"/>
                <w:sz w:val="20"/>
              </w:rPr>
              <w:t>Qualität des Integrationskonzeptes</w:t>
            </w:r>
            <w:r w:rsidR="002120C8" w:rsidRPr="00D30CAF">
              <w:rPr>
                <w:color w:val="000000" w:themeColor="text1"/>
                <w:sz w:val="20"/>
              </w:rPr>
              <w:t xml:space="preserve"> (inkl. Integrationsziel als Selbstverpflichtung)</w:t>
            </w:r>
            <w:r w:rsidR="00161A8F">
              <w:rPr>
                <w:color w:val="000000" w:themeColor="text1"/>
                <w:sz w:val="20"/>
              </w:rPr>
              <w:t xml:space="preserve"> gemäß Punkt 15.5</w:t>
            </w:r>
          </w:p>
        </w:tc>
        <w:tc>
          <w:tcPr>
            <w:tcW w:w="1418" w:type="dxa"/>
          </w:tcPr>
          <w:p w14:paraId="090441ED" w14:textId="77777777" w:rsidR="001B3CA3" w:rsidRPr="00D30CAF" w:rsidRDefault="00D429EA" w:rsidP="00D429EA">
            <w:pPr>
              <w:pStyle w:val="Flietext"/>
              <w:jc w:val="center"/>
              <w:rPr>
                <w:bCs/>
                <w:color w:val="000000" w:themeColor="text1"/>
                <w:sz w:val="20"/>
              </w:rPr>
            </w:pPr>
            <w:r w:rsidRPr="00D30CAF">
              <w:rPr>
                <w:bCs/>
                <w:color w:val="000000" w:themeColor="text1"/>
                <w:sz w:val="20"/>
              </w:rPr>
              <w:t>1</w:t>
            </w:r>
            <w:r w:rsidR="006D436B" w:rsidRPr="00D30CAF">
              <w:rPr>
                <w:bCs/>
                <w:color w:val="000000" w:themeColor="text1"/>
                <w:sz w:val="20"/>
              </w:rPr>
              <w:t>5</w:t>
            </w:r>
          </w:p>
        </w:tc>
      </w:tr>
      <w:tr w:rsidR="00D30CAF" w:rsidRPr="00D30CAF" w14:paraId="32D741D5" w14:textId="77777777" w:rsidTr="009B5651">
        <w:tc>
          <w:tcPr>
            <w:tcW w:w="2689" w:type="dxa"/>
          </w:tcPr>
          <w:p w14:paraId="5E18DB0F" w14:textId="77777777" w:rsidR="001B3CA3" w:rsidRPr="00D30CAF" w:rsidRDefault="001B3CA3" w:rsidP="000F7742">
            <w:pPr>
              <w:pStyle w:val="Flietext"/>
              <w:jc w:val="left"/>
              <w:rPr>
                <w:b/>
                <w:color w:val="000000" w:themeColor="text1"/>
                <w:sz w:val="20"/>
              </w:rPr>
            </w:pPr>
          </w:p>
        </w:tc>
        <w:tc>
          <w:tcPr>
            <w:tcW w:w="4819" w:type="dxa"/>
          </w:tcPr>
          <w:p w14:paraId="7A98C488" w14:textId="77777777" w:rsidR="001B3CA3" w:rsidRPr="00D30CAF" w:rsidRDefault="0065157B" w:rsidP="000F7742">
            <w:pPr>
              <w:pStyle w:val="Flietext"/>
              <w:jc w:val="left"/>
              <w:rPr>
                <w:bCs/>
                <w:color w:val="000000" w:themeColor="text1"/>
                <w:sz w:val="20"/>
              </w:rPr>
            </w:pPr>
            <w:r w:rsidRPr="00D30CAF">
              <w:rPr>
                <w:bCs/>
                <w:color w:val="000000" w:themeColor="text1"/>
                <w:sz w:val="20"/>
              </w:rPr>
              <w:t>Innovation des Ansatzes</w:t>
            </w:r>
          </w:p>
        </w:tc>
        <w:tc>
          <w:tcPr>
            <w:tcW w:w="1418" w:type="dxa"/>
          </w:tcPr>
          <w:p w14:paraId="51B89FCC" w14:textId="77777777" w:rsidR="001B3CA3" w:rsidRPr="00D30CAF" w:rsidRDefault="00941FDB" w:rsidP="0065157B">
            <w:pPr>
              <w:pStyle w:val="Flietext"/>
              <w:jc w:val="center"/>
              <w:rPr>
                <w:color w:val="000000" w:themeColor="text1"/>
                <w:sz w:val="20"/>
              </w:rPr>
            </w:pPr>
            <w:r w:rsidRPr="00D30CAF">
              <w:rPr>
                <w:color w:val="000000" w:themeColor="text1"/>
                <w:sz w:val="20"/>
              </w:rPr>
              <w:t>1</w:t>
            </w:r>
            <w:r w:rsidR="006D436B" w:rsidRPr="00D30CAF">
              <w:rPr>
                <w:color w:val="000000" w:themeColor="text1"/>
                <w:sz w:val="20"/>
              </w:rPr>
              <w:t>0</w:t>
            </w:r>
          </w:p>
        </w:tc>
      </w:tr>
      <w:tr w:rsidR="00D30CAF" w:rsidRPr="00D30CAF" w14:paraId="5C196912" w14:textId="77777777" w:rsidTr="009B5651">
        <w:tc>
          <w:tcPr>
            <w:tcW w:w="2689" w:type="dxa"/>
          </w:tcPr>
          <w:p w14:paraId="0705515D" w14:textId="77777777" w:rsidR="001B3CA3" w:rsidRPr="00D30CAF" w:rsidRDefault="001B3CA3" w:rsidP="000F7742">
            <w:pPr>
              <w:pStyle w:val="Flietext"/>
              <w:jc w:val="left"/>
              <w:rPr>
                <w:b/>
                <w:color w:val="000000" w:themeColor="text1"/>
                <w:sz w:val="20"/>
              </w:rPr>
            </w:pPr>
          </w:p>
        </w:tc>
        <w:tc>
          <w:tcPr>
            <w:tcW w:w="4819" w:type="dxa"/>
          </w:tcPr>
          <w:p w14:paraId="720F0D1C" w14:textId="77777777" w:rsidR="001B3CA3" w:rsidRPr="00D30CAF" w:rsidRDefault="001B3CA3" w:rsidP="000F7742">
            <w:pPr>
              <w:pStyle w:val="Flietext"/>
              <w:jc w:val="left"/>
              <w:rPr>
                <w:b/>
                <w:color w:val="000000" w:themeColor="text1"/>
                <w:sz w:val="20"/>
              </w:rPr>
            </w:pPr>
          </w:p>
        </w:tc>
        <w:tc>
          <w:tcPr>
            <w:tcW w:w="1418" w:type="dxa"/>
          </w:tcPr>
          <w:p w14:paraId="4676F171" w14:textId="77777777" w:rsidR="001B3CA3" w:rsidRPr="00D30CAF" w:rsidRDefault="006D436B" w:rsidP="0065157B">
            <w:pPr>
              <w:pStyle w:val="Flietext"/>
              <w:jc w:val="center"/>
              <w:rPr>
                <w:b/>
                <w:color w:val="000000" w:themeColor="text1"/>
                <w:sz w:val="20"/>
              </w:rPr>
            </w:pPr>
            <w:r w:rsidRPr="00D30CAF">
              <w:rPr>
                <w:b/>
                <w:color w:val="000000" w:themeColor="text1"/>
                <w:sz w:val="20"/>
              </w:rPr>
              <w:t>60</w:t>
            </w:r>
          </w:p>
        </w:tc>
      </w:tr>
      <w:tr w:rsidR="00D30CAF" w:rsidRPr="00D30CAF" w14:paraId="31E9884D" w14:textId="77777777" w:rsidTr="009B5651">
        <w:tc>
          <w:tcPr>
            <w:tcW w:w="2689" w:type="dxa"/>
          </w:tcPr>
          <w:p w14:paraId="55E0BC64" w14:textId="77777777" w:rsidR="001B3CA3" w:rsidRPr="00D30CAF" w:rsidRDefault="001B3CA3" w:rsidP="000F7742">
            <w:pPr>
              <w:pStyle w:val="Flietext"/>
              <w:jc w:val="left"/>
              <w:rPr>
                <w:b/>
                <w:color w:val="000000" w:themeColor="text1"/>
                <w:sz w:val="20"/>
              </w:rPr>
            </w:pPr>
            <w:r w:rsidRPr="00D30CAF">
              <w:rPr>
                <w:b/>
                <w:color w:val="000000" w:themeColor="text1"/>
                <w:sz w:val="20"/>
              </w:rPr>
              <w:t>Summe</w:t>
            </w:r>
          </w:p>
        </w:tc>
        <w:tc>
          <w:tcPr>
            <w:tcW w:w="4819" w:type="dxa"/>
          </w:tcPr>
          <w:p w14:paraId="29A834E7" w14:textId="77777777" w:rsidR="001B3CA3" w:rsidRPr="00D30CAF" w:rsidRDefault="001B3CA3" w:rsidP="000F7742">
            <w:pPr>
              <w:pStyle w:val="Flietext"/>
              <w:jc w:val="left"/>
              <w:rPr>
                <w:b/>
                <w:color w:val="000000" w:themeColor="text1"/>
                <w:sz w:val="20"/>
              </w:rPr>
            </w:pPr>
          </w:p>
        </w:tc>
        <w:tc>
          <w:tcPr>
            <w:tcW w:w="1418" w:type="dxa"/>
          </w:tcPr>
          <w:p w14:paraId="35023CF6" w14:textId="77777777" w:rsidR="001B3CA3" w:rsidRPr="00D30CAF" w:rsidRDefault="001B3CA3" w:rsidP="0065157B">
            <w:pPr>
              <w:pStyle w:val="Flietext"/>
              <w:jc w:val="center"/>
              <w:rPr>
                <w:b/>
                <w:color w:val="000000" w:themeColor="text1"/>
                <w:sz w:val="20"/>
              </w:rPr>
            </w:pPr>
            <w:r w:rsidRPr="00D30CAF">
              <w:rPr>
                <w:b/>
                <w:color w:val="000000" w:themeColor="text1"/>
                <w:sz w:val="20"/>
              </w:rPr>
              <w:t>100</w:t>
            </w:r>
          </w:p>
        </w:tc>
      </w:tr>
    </w:tbl>
    <w:p w14:paraId="671ED121" w14:textId="77777777" w:rsidR="001E7406" w:rsidRPr="00FF3544" w:rsidRDefault="001E7406" w:rsidP="00132962">
      <w:pPr>
        <w:pStyle w:val="Flietext"/>
        <w:rPr>
          <w:szCs w:val="19"/>
        </w:rPr>
      </w:pPr>
    </w:p>
    <w:sectPr w:rsidR="001E7406" w:rsidRPr="00FF3544" w:rsidSect="009B5651">
      <w:headerReference w:type="even" r:id="rId13"/>
      <w:headerReference w:type="default" r:id="rId14"/>
      <w:footerReference w:type="default" r:id="rId15"/>
      <w:headerReference w:type="first" r:id="rId16"/>
      <w:footerReference w:type="first" r:id="rId17"/>
      <w:pgSz w:w="11900" w:h="16840"/>
      <w:pgMar w:top="2552" w:right="1977" w:bottom="851" w:left="1701" w:header="709" w:footer="6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1559C" w14:textId="77777777" w:rsidR="008C5EBB" w:rsidRDefault="008C5EBB" w:rsidP="00AE272F">
      <w:r>
        <w:separator/>
      </w:r>
    </w:p>
  </w:endnote>
  <w:endnote w:type="continuationSeparator" w:id="0">
    <w:p w14:paraId="395EC4E8" w14:textId="77777777" w:rsidR="008C5EBB" w:rsidRDefault="008C5EBB" w:rsidP="00AE2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imes-Roman">
    <w:charset w:val="00"/>
    <w:family w:val="auto"/>
    <w:pitch w:val="variable"/>
    <w:sig w:usb0="00000003" w:usb1="00000000" w:usb2="00000000" w:usb3="00000000" w:csb0="00000001" w:csb1="00000000"/>
  </w:font>
  <w:font w:name="DINPro-Regular">
    <w:altName w:val="Times New Roman"/>
    <w:charset w:val="00"/>
    <w:family w:val="auto"/>
    <w:pitch w:val="variable"/>
    <w:sig w:usb0="00000001" w:usb1="4000206A" w:usb2="00000000" w:usb3="00000000" w:csb0="0000009F" w:csb1="00000000"/>
  </w:font>
  <w:font w:name="TSTAR Mono Round Regular">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LT 45 Light">
    <w:panose1 w:val="020B0403030504020204"/>
    <w:charset w:val="00"/>
    <w:family w:val="swiss"/>
    <w:pitch w:val="variable"/>
    <w:sig w:usb0="80000027" w:usb1="00000000" w:usb2="00000000" w:usb3="00000000" w:csb0="00000001" w:csb1="00000000"/>
  </w:font>
  <w:font w:name="Berlin Type">
    <w:panose1 w:val="020B0502020203020204"/>
    <w:charset w:val="00"/>
    <w:family w:val="swiss"/>
    <w:notTrueType/>
    <w:pitch w:val="variable"/>
    <w:sig w:usb0="00000287" w:usb1="00000001"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095216"/>
      <w:docPartObj>
        <w:docPartGallery w:val="Page Numbers (Bottom of Page)"/>
        <w:docPartUnique/>
      </w:docPartObj>
    </w:sdtPr>
    <w:sdtContent>
      <w:p w14:paraId="12C16D70" w14:textId="483B25AD" w:rsidR="00C3127E" w:rsidRDefault="009B5651" w:rsidP="000910FF">
        <w:pPr>
          <w:pStyle w:val="Fuzeile"/>
        </w:pPr>
        <w:r>
          <w:rPr>
            <w:noProof/>
          </w:rPr>
          <mc:AlternateContent>
            <mc:Choice Requires="wps">
              <w:drawing>
                <wp:anchor distT="0" distB="0" distL="114300" distR="114300" simplePos="0" relativeHeight="251657728" behindDoc="0" locked="0" layoutInCell="1" allowOverlap="1" wp14:anchorId="5BC2C0BC" wp14:editId="2B5BDF42">
                  <wp:simplePos x="0" y="0"/>
                  <wp:positionH relativeFrom="rightMargin">
                    <wp:align>center</wp:align>
                  </wp:positionH>
                  <wp:positionV relativeFrom="bottomMargin">
                    <wp:align>top</wp:align>
                  </wp:positionV>
                  <wp:extent cx="762000" cy="895350"/>
                  <wp:effectExtent l="0" t="0" r="0" b="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Content>
                                <w:sdt>
                                  <w:sdtPr>
                                    <w:rPr>
                                      <w:rFonts w:asciiTheme="majorHAnsi" w:eastAsiaTheme="majorEastAsia" w:hAnsiTheme="majorHAnsi" w:cstheme="majorBidi"/>
                                      <w:sz w:val="48"/>
                                      <w:szCs w:val="48"/>
                                    </w:rPr>
                                    <w:id w:val="-1904517296"/>
                                  </w:sdtPr>
                                  <w:sdtContent>
                                    <w:p w14:paraId="5968CCBA" w14:textId="77777777" w:rsidR="009B5651" w:rsidRDefault="009B5651" w:rsidP="009B5651">
                                      <w:pPr>
                                        <w:ind w:left="-1134"/>
                                        <w:jc w:val="center"/>
                                        <w:rPr>
                                          <w:rFonts w:asciiTheme="majorHAnsi" w:eastAsiaTheme="majorEastAsia" w:hAnsiTheme="majorHAnsi" w:cstheme="majorBidi"/>
                                          <w:sz w:val="48"/>
                                          <w:szCs w:val="48"/>
                                        </w:rPr>
                                      </w:pPr>
                                      <w:r w:rsidRPr="009B5651">
                                        <w:rPr>
                                          <w:rFonts w:asciiTheme="minorHAnsi" w:eastAsiaTheme="minorEastAsia" w:hAnsiTheme="minorHAnsi"/>
                                          <w:sz w:val="8"/>
                                          <w:szCs w:val="8"/>
                                        </w:rPr>
                                        <w:fldChar w:fldCharType="begin"/>
                                      </w:r>
                                      <w:r w:rsidRPr="009B5651">
                                        <w:rPr>
                                          <w:sz w:val="8"/>
                                          <w:szCs w:val="10"/>
                                        </w:rPr>
                                        <w:instrText>PAGE   \* MERGEFORMAT</w:instrText>
                                      </w:r>
                                      <w:r w:rsidRPr="009B5651">
                                        <w:rPr>
                                          <w:rFonts w:asciiTheme="minorHAnsi" w:eastAsiaTheme="minorEastAsia" w:hAnsiTheme="minorHAnsi"/>
                                          <w:sz w:val="8"/>
                                          <w:szCs w:val="8"/>
                                        </w:rPr>
                                        <w:fldChar w:fldCharType="separate"/>
                                      </w:r>
                                      <w:r w:rsidRPr="009B5651">
                                        <w:rPr>
                                          <w:rFonts w:asciiTheme="majorHAnsi" w:eastAsiaTheme="majorEastAsia" w:hAnsiTheme="majorHAnsi" w:cstheme="majorBidi"/>
                                          <w:szCs w:val="22"/>
                                        </w:rPr>
                                        <w:t>2</w:t>
                                      </w:r>
                                      <w:r w:rsidRPr="009B5651">
                                        <w:rPr>
                                          <w:rFonts w:asciiTheme="majorHAnsi" w:eastAsiaTheme="majorEastAsia" w:hAnsiTheme="majorHAnsi" w:cstheme="majorBidi"/>
                                          <w:szCs w:val="22"/>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2C0BC" id="Rechteck 1" o:spid="_x0000_s1026" style="position:absolute;left:0;text-align:left;margin-left:0;margin-top:0;width:60pt;height:70.5pt;z-index:251660800;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1709992740"/>
                        </w:sdtPr>
                        <w:sdtContent>
                          <w:sdt>
                            <w:sdtPr>
                              <w:rPr>
                                <w:rFonts w:asciiTheme="majorHAnsi" w:eastAsiaTheme="majorEastAsia" w:hAnsiTheme="majorHAnsi" w:cstheme="majorBidi"/>
                                <w:sz w:val="48"/>
                                <w:szCs w:val="48"/>
                              </w:rPr>
                              <w:id w:val="-1904517296"/>
                            </w:sdtPr>
                            <w:sdtContent>
                              <w:p w14:paraId="5968CCBA" w14:textId="77777777" w:rsidR="009B5651" w:rsidRDefault="009B5651" w:rsidP="009B5651">
                                <w:pPr>
                                  <w:ind w:left="-1134"/>
                                  <w:jc w:val="center"/>
                                  <w:rPr>
                                    <w:rFonts w:asciiTheme="majorHAnsi" w:eastAsiaTheme="majorEastAsia" w:hAnsiTheme="majorHAnsi" w:cstheme="majorBidi"/>
                                    <w:sz w:val="48"/>
                                    <w:szCs w:val="48"/>
                                  </w:rPr>
                                </w:pPr>
                                <w:r w:rsidRPr="009B5651">
                                  <w:rPr>
                                    <w:rFonts w:asciiTheme="minorHAnsi" w:eastAsiaTheme="minorEastAsia" w:hAnsiTheme="minorHAnsi"/>
                                    <w:sz w:val="8"/>
                                    <w:szCs w:val="8"/>
                                  </w:rPr>
                                  <w:fldChar w:fldCharType="begin"/>
                                </w:r>
                                <w:r w:rsidRPr="009B5651">
                                  <w:rPr>
                                    <w:sz w:val="8"/>
                                    <w:szCs w:val="10"/>
                                  </w:rPr>
                                  <w:instrText>PAGE   \* MERGEFORMAT</w:instrText>
                                </w:r>
                                <w:r w:rsidRPr="009B5651">
                                  <w:rPr>
                                    <w:rFonts w:asciiTheme="minorHAnsi" w:eastAsiaTheme="minorEastAsia" w:hAnsiTheme="minorHAnsi"/>
                                    <w:sz w:val="8"/>
                                    <w:szCs w:val="8"/>
                                  </w:rPr>
                                  <w:fldChar w:fldCharType="separate"/>
                                </w:r>
                                <w:r w:rsidRPr="009B5651">
                                  <w:rPr>
                                    <w:rFonts w:asciiTheme="majorHAnsi" w:eastAsiaTheme="majorEastAsia" w:hAnsiTheme="majorHAnsi" w:cstheme="majorBidi"/>
                                    <w:szCs w:val="22"/>
                                  </w:rPr>
                                  <w:t>2</w:t>
                                </w:r>
                                <w:r w:rsidRPr="009B5651">
                                  <w:rPr>
                                    <w:rFonts w:asciiTheme="majorHAnsi" w:eastAsiaTheme="majorEastAsia" w:hAnsiTheme="majorHAnsi" w:cstheme="majorBidi"/>
                                    <w:szCs w:val="22"/>
                                  </w:rPr>
                                  <w:fldChar w:fldCharType="end"/>
                                </w:r>
                              </w:p>
                            </w:sdtContent>
                          </w:sdt>
                        </w:sdtContent>
                      </w:sdt>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56BB0" w14:textId="77777777" w:rsidR="00C3127E" w:rsidRDefault="00C3127E" w:rsidP="00512321">
    <w:pPr>
      <w:pStyle w:val="Fuzeile"/>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8F142" w14:textId="77777777" w:rsidR="008C5EBB" w:rsidRDefault="008C5EBB" w:rsidP="00AE272F">
      <w:r>
        <w:separator/>
      </w:r>
    </w:p>
  </w:footnote>
  <w:footnote w:type="continuationSeparator" w:id="0">
    <w:p w14:paraId="6DD3565A" w14:textId="77777777" w:rsidR="008C5EBB" w:rsidRDefault="008C5EBB" w:rsidP="00AE272F">
      <w:r>
        <w:continuationSeparator/>
      </w:r>
    </w:p>
  </w:footnote>
  <w:footnote w:id="1">
    <w:p w14:paraId="09B11026" w14:textId="77777777" w:rsidR="00C3127E" w:rsidRDefault="00C3127E" w:rsidP="00C410BE">
      <w:pPr>
        <w:pStyle w:val="Funotentext"/>
      </w:pPr>
      <w:r>
        <w:rPr>
          <w:rStyle w:val="Funotenzeichen"/>
        </w:rPr>
        <w:footnoteRef/>
      </w:r>
      <w:r>
        <w:t xml:space="preserve"> </w:t>
      </w:r>
      <w:r w:rsidRPr="007A2A3C">
        <w:rPr>
          <w:sz w:val="18"/>
          <w:szCs w:val="18"/>
        </w:rPr>
        <w:t>Unter erwerbswirtschaftlicher Tätigkeit wird hierbei jede Art von Tätigkeit subsumiert, die - in weitgehender Anlehnung an die im EU-Beihilferecht verwendete Begrifflichkeit - ein Anbieten von Waren und Dienstleistungen auf einem Markt beinhaltet, unabhängig davon, ob mit dieser Tätigkeit das Ziel der Gewinnmaximierung im Vordergrund steht oder sich dieses Ziel nachrangig zu anderen Zielen verhält.</w:t>
      </w:r>
    </w:p>
  </w:footnote>
  <w:footnote w:id="2">
    <w:p w14:paraId="68C534AE" w14:textId="77777777" w:rsidR="00C3127E" w:rsidRPr="00826E03" w:rsidRDefault="00C3127E" w:rsidP="00721C78">
      <w:pPr>
        <w:pStyle w:val="Funotentext"/>
        <w:jc w:val="both"/>
        <w:rPr>
          <w:sz w:val="18"/>
          <w:szCs w:val="18"/>
        </w:rPr>
      </w:pPr>
      <w:r w:rsidRPr="00826E03">
        <w:rPr>
          <w:rStyle w:val="Funotenzeichen"/>
          <w:sz w:val="18"/>
          <w:szCs w:val="18"/>
        </w:rPr>
        <w:footnoteRef/>
      </w:r>
      <w:r w:rsidRPr="00826E03">
        <w:rPr>
          <w:sz w:val="18"/>
          <w:szCs w:val="18"/>
        </w:rPr>
        <w:t xml:space="preserve"> Die in </w:t>
      </w:r>
      <w:r>
        <w:rPr>
          <w:sz w:val="18"/>
          <w:szCs w:val="18"/>
        </w:rPr>
        <w:t>„</w:t>
      </w:r>
      <w:r w:rsidRPr="00826E03">
        <w:rPr>
          <w:sz w:val="18"/>
          <w:szCs w:val="18"/>
        </w:rPr>
        <w:t>Sozial</w:t>
      </w:r>
      <w:r>
        <w:rPr>
          <w:sz w:val="18"/>
          <w:szCs w:val="18"/>
        </w:rPr>
        <w:t>en B</w:t>
      </w:r>
      <w:r w:rsidRPr="00826E03">
        <w:rPr>
          <w:sz w:val="18"/>
          <w:szCs w:val="18"/>
        </w:rPr>
        <w:t>etrieben 2.0</w:t>
      </w:r>
      <w:r>
        <w:rPr>
          <w:sz w:val="18"/>
          <w:szCs w:val="18"/>
        </w:rPr>
        <w:t>“</w:t>
      </w:r>
      <w:r w:rsidRPr="00826E03">
        <w:rPr>
          <w:sz w:val="18"/>
          <w:szCs w:val="18"/>
        </w:rPr>
        <w:t xml:space="preserve"> vorgesehene </w:t>
      </w:r>
      <w:r>
        <w:rPr>
          <w:sz w:val="18"/>
          <w:szCs w:val="18"/>
        </w:rPr>
        <w:t xml:space="preserve">fachliche Anleitung und </w:t>
      </w:r>
      <w:r w:rsidRPr="00826E03">
        <w:rPr>
          <w:sz w:val="18"/>
          <w:szCs w:val="18"/>
        </w:rPr>
        <w:t xml:space="preserve">sozialpädagogische Begleitung unterscheidet sich methodisch von der </w:t>
      </w:r>
      <w:r>
        <w:rPr>
          <w:sz w:val="18"/>
          <w:szCs w:val="18"/>
        </w:rPr>
        <w:t>faktischen Wirklichkeit des Coachings in</w:t>
      </w:r>
      <w:r w:rsidRPr="00826E03">
        <w:rPr>
          <w:sz w:val="18"/>
          <w:szCs w:val="18"/>
        </w:rPr>
        <w:t xml:space="preserve"> §§ 16e, </w:t>
      </w:r>
      <w:r>
        <w:rPr>
          <w:sz w:val="18"/>
          <w:szCs w:val="18"/>
        </w:rPr>
        <w:t>16</w:t>
      </w:r>
      <w:r w:rsidRPr="00826E03">
        <w:rPr>
          <w:sz w:val="18"/>
          <w:szCs w:val="18"/>
        </w:rPr>
        <w:t xml:space="preserve">i SGB II, als dass sie schwerpunktmäßig im Betrieb </w:t>
      </w:r>
      <w:r>
        <w:rPr>
          <w:sz w:val="18"/>
          <w:szCs w:val="18"/>
        </w:rPr>
        <w:t xml:space="preserve">stattfindet, </w:t>
      </w:r>
      <w:r w:rsidRPr="00826E03">
        <w:rPr>
          <w:sz w:val="18"/>
          <w:szCs w:val="18"/>
        </w:rPr>
        <w:t>hierbei sehr arbeitsplatznah angedacht ist</w:t>
      </w:r>
      <w:r>
        <w:rPr>
          <w:sz w:val="18"/>
          <w:szCs w:val="18"/>
        </w:rPr>
        <w:t xml:space="preserve"> und</w:t>
      </w:r>
      <w:r w:rsidRPr="00826E03">
        <w:rPr>
          <w:sz w:val="18"/>
          <w:szCs w:val="18"/>
        </w:rPr>
        <w:t xml:space="preserve"> </w:t>
      </w:r>
      <w:r>
        <w:rPr>
          <w:sz w:val="18"/>
          <w:szCs w:val="18"/>
        </w:rPr>
        <w:t xml:space="preserve">dadurch </w:t>
      </w:r>
      <w:r w:rsidRPr="00826E03">
        <w:rPr>
          <w:sz w:val="18"/>
          <w:szCs w:val="18"/>
        </w:rPr>
        <w:t>gezielte unmittelbare Interventionen am Arbeitsplatz möglich sein sollen. Hierdurch ergibt sich eine</w:t>
      </w:r>
      <w:r>
        <w:rPr>
          <w:sz w:val="18"/>
          <w:szCs w:val="18"/>
        </w:rPr>
        <w:t xml:space="preserve"> faktische</w:t>
      </w:r>
      <w:r w:rsidRPr="00826E03">
        <w:rPr>
          <w:sz w:val="18"/>
          <w:szCs w:val="18"/>
        </w:rPr>
        <w:t xml:space="preserve"> </w:t>
      </w:r>
      <w:r>
        <w:rPr>
          <w:sz w:val="18"/>
          <w:szCs w:val="18"/>
        </w:rPr>
        <w:t xml:space="preserve">Abgrenzung und </w:t>
      </w:r>
      <w:r w:rsidRPr="00826E03">
        <w:rPr>
          <w:sz w:val="18"/>
          <w:szCs w:val="18"/>
        </w:rPr>
        <w:t>Arbeitsteilung zum Coaching in §§ 16e, i SGB II, das</w:t>
      </w:r>
      <w:r>
        <w:rPr>
          <w:sz w:val="18"/>
          <w:szCs w:val="18"/>
        </w:rPr>
        <w:t xml:space="preserve"> methodisch im Rahmen mehrerer einzelner Interventionspunkte umgesetzt wird, </w:t>
      </w:r>
      <w:r w:rsidRPr="00826E03">
        <w:rPr>
          <w:sz w:val="18"/>
          <w:szCs w:val="18"/>
        </w:rPr>
        <w:t xml:space="preserve">in der Regel </w:t>
      </w:r>
      <w:r>
        <w:rPr>
          <w:sz w:val="18"/>
          <w:szCs w:val="18"/>
        </w:rPr>
        <w:t>organisatorisch außerhalb des unmittelbaren Arbeitsplatzes stattfindet und häufig wesentliche Aspekte der Bewältigung konkreter arbeitsplatzbezogener Probleme nicht einbeziehen kann. Unabhängig davon wird durch die Projektträger im Vorhaben eine Abstimmung mit den Dienstleistern des Coachings in §§ 16e, i SGB II vorausgesetzt.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8814B" w14:textId="77777777" w:rsidR="00C3127E" w:rsidRDefault="00C3127E">
    <w:pPr>
      <w:pStyle w:val="Kopfzeile"/>
    </w:pPr>
    <w:r>
      <w:rPr>
        <w:noProof/>
      </w:rPr>
      <w:drawing>
        <wp:inline distT="0" distB="0" distL="0" distR="0" wp14:anchorId="67053215" wp14:editId="4D5F3348">
          <wp:extent cx="7559040" cy="10692130"/>
          <wp:effectExtent l="0" t="0" r="3810" b="0"/>
          <wp:docPr id="56" name="Grafik 56" descr="zgs_RZ_Vorlage_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5" descr="zgs_RZ_Vorlage_S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a:ln>
                    <a:noFill/>
                  </a:ln>
                </pic:spPr>
              </pic:pic>
            </a:graphicData>
          </a:graphic>
        </wp:inline>
      </w:drawing>
    </w:r>
    <w:r w:rsidR="00000000">
      <w:rPr>
        <w:noProof/>
      </w:rPr>
      <w:pict w14:anchorId="583F4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56" type="#_x0000_t75" style="position:absolute;margin-left:0;margin-top:0;width:595.2pt;height:841.9pt;z-index:-251657728;mso-wrap-edited:f;mso-position-horizontal:center;mso-position-horizontal-relative:margin;mso-position-vertical:center;mso-position-vertical-relative:margin" wrapcoords="-27 0 -27 21581 21600 21581 21600 0 -27 0">
          <v:imagedata r:id="rId2" o:title="zgs_RZ_Vorlage_S1"/>
          <w10:wrap anchorx="margin" anchory="margin"/>
        </v:shape>
      </w:pict>
    </w:r>
    <w:r>
      <w:rPr>
        <w:noProof/>
      </w:rPr>
      <w:drawing>
        <wp:inline distT="0" distB="0" distL="0" distR="0" wp14:anchorId="0DB9E3C6" wp14:editId="2F63D582">
          <wp:extent cx="7559040" cy="10692130"/>
          <wp:effectExtent l="0" t="0" r="3810" b="0"/>
          <wp:docPr id="57" name="Grafik 57" descr="zgs_RZ_Vorlage_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 descr="zgs_RZ_Vorlage_S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a:ln>
                    <a:noFill/>
                  </a:ln>
                </pic:spPr>
              </pic:pic>
            </a:graphicData>
          </a:graphic>
        </wp:inline>
      </w:drawing>
    </w:r>
    <w:r>
      <w:rPr>
        <w:noProof/>
      </w:rPr>
      <w:drawing>
        <wp:inline distT="0" distB="0" distL="0" distR="0" wp14:anchorId="2402A702" wp14:editId="14CDB5D8">
          <wp:extent cx="7559040" cy="10692130"/>
          <wp:effectExtent l="0" t="0" r="3810" b="0"/>
          <wp:docPr id="58" name="Grafik 58" descr="zgs_RZ_Vorlage_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 descr="zgs_RZ_Vorlage_S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a:ln>
                    <a:noFill/>
                  </a:ln>
                </pic:spPr>
              </pic:pic>
            </a:graphicData>
          </a:graphic>
        </wp:inline>
      </w:drawing>
    </w:r>
    <w:r>
      <w:rPr>
        <w:noProof/>
      </w:rPr>
      <w:drawing>
        <wp:inline distT="0" distB="0" distL="0" distR="0" wp14:anchorId="32C5E933" wp14:editId="6D90192C">
          <wp:extent cx="7559040" cy="10692130"/>
          <wp:effectExtent l="0" t="0" r="3810" b="0"/>
          <wp:docPr id="59" name="Grafik 59" descr="zgs_RZ_Vorlage_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0" descr="zgs_RZ_Vorlage_S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a:ln>
                    <a:noFill/>
                  </a:ln>
                </pic:spPr>
              </pic:pic>
            </a:graphicData>
          </a:graphic>
        </wp:inline>
      </w:drawing>
    </w:r>
    <w:r>
      <w:rPr>
        <w:noProof/>
      </w:rPr>
      <w:drawing>
        <wp:inline distT="0" distB="0" distL="0" distR="0" wp14:anchorId="4C22B068" wp14:editId="69D676B2">
          <wp:extent cx="7559040" cy="10692130"/>
          <wp:effectExtent l="0" t="0" r="3810" b="0"/>
          <wp:docPr id="60" name="Grafik 60" descr="zgs_RZ_Vorlage_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zgs_RZ_Vorlage_S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a:ln>
                    <a:noFill/>
                  </a:ln>
                </pic:spPr>
              </pic:pic>
            </a:graphicData>
          </a:graphic>
        </wp:inline>
      </w:drawing>
    </w:r>
    <w:r>
      <w:rPr>
        <w:noProof/>
      </w:rPr>
      <w:drawing>
        <wp:inline distT="0" distB="0" distL="0" distR="0" wp14:anchorId="63948099" wp14:editId="53166A09">
          <wp:extent cx="7559040" cy="10692130"/>
          <wp:effectExtent l="0" t="0" r="3810" b="0"/>
          <wp:docPr id="61" name="Grafik 61" descr="zgs_RZ_Vorlage_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descr="zgs_RZ_Vorlage_S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a:ln>
                    <a:noFill/>
                  </a:ln>
                </pic:spPr>
              </pic:pic>
            </a:graphicData>
          </a:graphic>
        </wp:inline>
      </w:drawing>
    </w:r>
    <w:r>
      <w:rPr>
        <w:noProof/>
      </w:rPr>
      <w:drawing>
        <wp:inline distT="0" distB="0" distL="0" distR="0" wp14:anchorId="1DEED029" wp14:editId="6DB47628">
          <wp:extent cx="7559040" cy="10692130"/>
          <wp:effectExtent l="0" t="0" r="3810" b="0"/>
          <wp:docPr id="62" name="Grafik 62" descr="zgs_RZ_Vorlage_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zgs_RZ_Vorlage_S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65E10" w14:textId="77777777" w:rsidR="00C3127E" w:rsidRDefault="00C3127E" w:rsidP="00115045">
    <w:pPr>
      <w:pStyle w:val="Kopfzeile"/>
      <w:jc w:val="right"/>
    </w:pPr>
    <w:r w:rsidRPr="00BB7A58">
      <w:rPr>
        <w:noProof/>
      </w:rPr>
      <w:drawing>
        <wp:anchor distT="0" distB="0" distL="114300" distR="114300" simplePos="0" relativeHeight="251656704" behindDoc="1" locked="0" layoutInCell="1" allowOverlap="1" wp14:anchorId="3F25BE63" wp14:editId="5F2F56A8">
          <wp:simplePos x="0" y="0"/>
          <wp:positionH relativeFrom="column">
            <wp:posOffset>2630805</wp:posOffset>
          </wp:positionH>
          <wp:positionV relativeFrom="paragraph">
            <wp:posOffset>121285</wp:posOffset>
          </wp:positionV>
          <wp:extent cx="2582545" cy="368935"/>
          <wp:effectExtent l="0" t="0" r="8255" b="0"/>
          <wp:wrapNone/>
          <wp:docPr id="63" name="Grafik 63" descr="C:\Users\wartmannd\Downloads\Logo SenASGIVA farbig (RGB) horizontal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rtmannd\Downloads\Logo SenASGIVA farbig (RGB) horizontal 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2545" cy="368935"/>
                  </a:xfrm>
                  <a:prstGeom prst="rect">
                    <a:avLst/>
                  </a:prstGeom>
                  <a:noFill/>
                  <a:ln>
                    <a:noFill/>
                  </a:ln>
                </pic:spPr>
              </pic:pic>
            </a:graphicData>
          </a:graphic>
        </wp:anchor>
      </w:drawing>
    </w:r>
  </w:p>
  <w:p w14:paraId="75534548" w14:textId="77777777" w:rsidR="00C3127E" w:rsidRDefault="00C3127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EC423" w14:textId="77777777" w:rsidR="00C3127E" w:rsidRDefault="00C3127E" w:rsidP="00C84694">
    <w:pPr>
      <w:pStyle w:val="Kopfzeile"/>
      <w:tabs>
        <w:tab w:val="clear" w:pos="4536"/>
        <w:tab w:val="clear" w:pos="9072"/>
        <w:tab w:val="left" w:pos="633"/>
      </w:tabs>
      <w:jc w:val="right"/>
    </w:pPr>
    <w:r w:rsidRPr="00BB7A58">
      <w:rPr>
        <w:noProof/>
      </w:rPr>
      <w:drawing>
        <wp:inline distT="0" distB="0" distL="0" distR="0" wp14:anchorId="4569E282" wp14:editId="0A235CF0">
          <wp:extent cx="4387850" cy="626836"/>
          <wp:effectExtent l="0" t="0" r="0" b="1905"/>
          <wp:docPr id="320" name="Grafik 320" descr="C:\Users\wartmannd\Downloads\Logo SenASGIVA farbig (RGB) horizontal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rtmannd\Downloads\Logo SenASGIVA farbig (RGB) horizontal 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7850" cy="6268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3653"/>
    <w:multiLevelType w:val="hybridMultilevel"/>
    <w:tmpl w:val="3C469F9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2FF1E9B"/>
    <w:multiLevelType w:val="hybridMultilevel"/>
    <w:tmpl w:val="2A1249EC"/>
    <w:lvl w:ilvl="0" w:tplc="898648B2">
      <w:start w:val="20"/>
      <w:numFmt w:val="bullet"/>
      <w:lvlText w:val="-"/>
      <w:lvlJc w:val="left"/>
      <w:pPr>
        <w:ind w:left="720" w:hanging="360"/>
      </w:pPr>
      <w:rPr>
        <w:rFonts w:ascii="Arial" w:eastAsia="MS Mincho"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5D5B00"/>
    <w:multiLevelType w:val="hybridMultilevel"/>
    <w:tmpl w:val="E2A68C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3" w15:restartNumberingAfterBreak="0">
    <w:nsid w:val="0F0974C2"/>
    <w:multiLevelType w:val="hybridMultilevel"/>
    <w:tmpl w:val="FACC0208"/>
    <w:lvl w:ilvl="0" w:tplc="3E9A2148">
      <w:start w:val="1"/>
      <w:numFmt w:val="bullet"/>
      <w:pStyle w:val="Listenabsatz"/>
      <w:lvlText w:val=""/>
      <w:lvlJc w:val="left"/>
      <w:pPr>
        <w:ind w:left="336" w:hanging="360"/>
      </w:pPr>
      <w:rPr>
        <w:rFonts w:ascii="Wingdings" w:hAnsi="Wingdings" w:hint="default"/>
      </w:rPr>
    </w:lvl>
    <w:lvl w:ilvl="1" w:tplc="04070003" w:tentative="1">
      <w:start w:val="1"/>
      <w:numFmt w:val="bullet"/>
      <w:lvlText w:val="o"/>
      <w:lvlJc w:val="left"/>
      <w:pPr>
        <w:ind w:left="1056" w:hanging="360"/>
      </w:pPr>
      <w:rPr>
        <w:rFonts w:ascii="Courier New" w:hAnsi="Courier New" w:cs="Courier New" w:hint="default"/>
      </w:rPr>
    </w:lvl>
    <w:lvl w:ilvl="2" w:tplc="04070005" w:tentative="1">
      <w:start w:val="1"/>
      <w:numFmt w:val="bullet"/>
      <w:lvlText w:val=""/>
      <w:lvlJc w:val="left"/>
      <w:pPr>
        <w:ind w:left="1776" w:hanging="360"/>
      </w:pPr>
      <w:rPr>
        <w:rFonts w:ascii="Wingdings" w:hAnsi="Wingdings" w:hint="default"/>
      </w:rPr>
    </w:lvl>
    <w:lvl w:ilvl="3" w:tplc="04070001" w:tentative="1">
      <w:start w:val="1"/>
      <w:numFmt w:val="bullet"/>
      <w:lvlText w:val=""/>
      <w:lvlJc w:val="left"/>
      <w:pPr>
        <w:ind w:left="2496" w:hanging="360"/>
      </w:pPr>
      <w:rPr>
        <w:rFonts w:ascii="Symbol" w:hAnsi="Symbol" w:hint="default"/>
      </w:rPr>
    </w:lvl>
    <w:lvl w:ilvl="4" w:tplc="04070003" w:tentative="1">
      <w:start w:val="1"/>
      <w:numFmt w:val="bullet"/>
      <w:lvlText w:val="o"/>
      <w:lvlJc w:val="left"/>
      <w:pPr>
        <w:ind w:left="3216" w:hanging="360"/>
      </w:pPr>
      <w:rPr>
        <w:rFonts w:ascii="Courier New" w:hAnsi="Courier New" w:cs="Courier New" w:hint="default"/>
      </w:rPr>
    </w:lvl>
    <w:lvl w:ilvl="5" w:tplc="04070005" w:tentative="1">
      <w:start w:val="1"/>
      <w:numFmt w:val="bullet"/>
      <w:lvlText w:val=""/>
      <w:lvlJc w:val="left"/>
      <w:pPr>
        <w:ind w:left="3936" w:hanging="360"/>
      </w:pPr>
      <w:rPr>
        <w:rFonts w:ascii="Wingdings" w:hAnsi="Wingdings" w:hint="default"/>
      </w:rPr>
    </w:lvl>
    <w:lvl w:ilvl="6" w:tplc="04070001" w:tentative="1">
      <w:start w:val="1"/>
      <w:numFmt w:val="bullet"/>
      <w:lvlText w:val=""/>
      <w:lvlJc w:val="left"/>
      <w:pPr>
        <w:ind w:left="4656" w:hanging="360"/>
      </w:pPr>
      <w:rPr>
        <w:rFonts w:ascii="Symbol" w:hAnsi="Symbol" w:hint="default"/>
      </w:rPr>
    </w:lvl>
    <w:lvl w:ilvl="7" w:tplc="04070003" w:tentative="1">
      <w:start w:val="1"/>
      <w:numFmt w:val="bullet"/>
      <w:lvlText w:val="o"/>
      <w:lvlJc w:val="left"/>
      <w:pPr>
        <w:ind w:left="5376" w:hanging="360"/>
      </w:pPr>
      <w:rPr>
        <w:rFonts w:ascii="Courier New" w:hAnsi="Courier New" w:cs="Courier New" w:hint="default"/>
      </w:rPr>
    </w:lvl>
    <w:lvl w:ilvl="8" w:tplc="04070005" w:tentative="1">
      <w:start w:val="1"/>
      <w:numFmt w:val="bullet"/>
      <w:lvlText w:val=""/>
      <w:lvlJc w:val="left"/>
      <w:pPr>
        <w:ind w:left="6096" w:hanging="360"/>
      </w:pPr>
      <w:rPr>
        <w:rFonts w:ascii="Wingdings" w:hAnsi="Wingdings" w:hint="default"/>
      </w:rPr>
    </w:lvl>
  </w:abstractNum>
  <w:abstractNum w:abstractNumId="4" w15:restartNumberingAfterBreak="0">
    <w:nsid w:val="123A754E"/>
    <w:multiLevelType w:val="hybridMultilevel"/>
    <w:tmpl w:val="24D0A3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44425E4"/>
    <w:multiLevelType w:val="hybridMultilevel"/>
    <w:tmpl w:val="A2B6A6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56378F"/>
    <w:multiLevelType w:val="hybridMultilevel"/>
    <w:tmpl w:val="3FA4050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AB2535A"/>
    <w:multiLevelType w:val="hybridMultilevel"/>
    <w:tmpl w:val="B2109A7C"/>
    <w:lvl w:ilvl="0" w:tplc="053AF8C4">
      <w:start w:val="1"/>
      <w:numFmt w:val="decimal"/>
      <w:pStyle w:val="Aufzhlung"/>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F401BD1"/>
    <w:multiLevelType w:val="hybridMultilevel"/>
    <w:tmpl w:val="99A6237E"/>
    <w:lvl w:ilvl="0" w:tplc="24287278">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9A270DC"/>
    <w:multiLevelType w:val="hybridMultilevel"/>
    <w:tmpl w:val="FB8027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BA3457A"/>
    <w:multiLevelType w:val="multilevel"/>
    <w:tmpl w:val="5046F074"/>
    <w:lvl w:ilvl="0">
      <w:start w:val="1"/>
      <w:numFmt w:val="decimal"/>
      <w:pStyle w:val="berschrift3"/>
      <w:lvlText w:val="%1."/>
      <w:lvlJc w:val="left"/>
      <w:pPr>
        <w:ind w:left="567" w:hanging="567"/>
      </w:pPr>
      <w:rPr>
        <w:rFonts w:hint="default"/>
      </w:rPr>
    </w:lvl>
    <w:lvl w:ilvl="1">
      <w:start w:val="1"/>
      <w:numFmt w:val="decimal"/>
      <w:pStyle w:val="berschrift4"/>
      <w:lvlText w:val="%1.%2"/>
      <w:lvlJc w:val="left"/>
      <w:pPr>
        <w:ind w:left="720" w:hanging="43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3267CB3"/>
    <w:multiLevelType w:val="hybridMultilevel"/>
    <w:tmpl w:val="3D3C978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699589F"/>
    <w:multiLevelType w:val="hybridMultilevel"/>
    <w:tmpl w:val="37840BF0"/>
    <w:lvl w:ilvl="0" w:tplc="A266C47A">
      <w:start w:val="1"/>
      <w:numFmt w:val="bullet"/>
      <w:pStyle w:val="StandardAufzhlung"/>
      <w:lvlText w:val=""/>
      <w:lvlJc w:val="left"/>
      <w:pPr>
        <w:ind w:left="717"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555C28"/>
    <w:multiLevelType w:val="hybridMultilevel"/>
    <w:tmpl w:val="6484BBA0"/>
    <w:lvl w:ilvl="0" w:tplc="898648B2">
      <w:start w:val="20"/>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F947EEC"/>
    <w:multiLevelType w:val="hybridMultilevel"/>
    <w:tmpl w:val="8668ACB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0585DD7"/>
    <w:multiLevelType w:val="hybridMultilevel"/>
    <w:tmpl w:val="A60ED83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67FE4F4E"/>
    <w:multiLevelType w:val="hybridMultilevel"/>
    <w:tmpl w:val="5406CAAC"/>
    <w:lvl w:ilvl="0" w:tplc="C0CAA754">
      <w:start w:val="1"/>
      <w:numFmt w:val="decimal"/>
      <w:pStyle w:val="StandardNummerierung"/>
      <w:lvlText w:val="%1."/>
      <w:lvlJc w:val="left"/>
      <w:pPr>
        <w:tabs>
          <w:tab w:val="num" w:pos="425"/>
        </w:tabs>
        <w:ind w:left="425" w:hanging="42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6F2249EB"/>
    <w:multiLevelType w:val="hybridMultilevel"/>
    <w:tmpl w:val="42A05D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2AE49DA"/>
    <w:multiLevelType w:val="hybridMultilevel"/>
    <w:tmpl w:val="E4EE1B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A3815F3"/>
    <w:multiLevelType w:val="hybridMultilevel"/>
    <w:tmpl w:val="EE946B7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7E4C6E4C"/>
    <w:multiLevelType w:val="hybridMultilevel"/>
    <w:tmpl w:val="72F0EC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48576484">
    <w:abstractNumId w:val="3"/>
  </w:num>
  <w:num w:numId="2" w16cid:durableId="574632208">
    <w:abstractNumId w:val="12"/>
  </w:num>
  <w:num w:numId="3" w16cid:durableId="547496705">
    <w:abstractNumId w:val="16"/>
  </w:num>
  <w:num w:numId="4" w16cid:durableId="96409965">
    <w:abstractNumId w:val="7"/>
  </w:num>
  <w:num w:numId="5" w16cid:durableId="2044094215">
    <w:abstractNumId w:val="15"/>
  </w:num>
  <w:num w:numId="6" w16cid:durableId="277881953">
    <w:abstractNumId w:val="5"/>
  </w:num>
  <w:num w:numId="7" w16cid:durableId="479929380">
    <w:abstractNumId w:val="14"/>
  </w:num>
  <w:num w:numId="8" w16cid:durableId="1126048352">
    <w:abstractNumId w:val="17"/>
  </w:num>
  <w:num w:numId="9" w16cid:durableId="1103959492">
    <w:abstractNumId w:val="20"/>
  </w:num>
  <w:num w:numId="10" w16cid:durableId="78908957">
    <w:abstractNumId w:val="19"/>
  </w:num>
  <w:num w:numId="11" w16cid:durableId="1704358532">
    <w:abstractNumId w:val="0"/>
  </w:num>
  <w:num w:numId="12" w16cid:durableId="61871458">
    <w:abstractNumId w:val="2"/>
  </w:num>
  <w:num w:numId="13" w16cid:durableId="1473213414">
    <w:abstractNumId w:val="11"/>
  </w:num>
  <w:num w:numId="14" w16cid:durableId="984626069">
    <w:abstractNumId w:val="9"/>
  </w:num>
  <w:num w:numId="15" w16cid:durableId="1507935717">
    <w:abstractNumId w:val="6"/>
  </w:num>
  <w:num w:numId="16" w16cid:durableId="519777746">
    <w:abstractNumId w:val="8"/>
  </w:num>
  <w:num w:numId="17" w16cid:durableId="1690179742">
    <w:abstractNumId w:val="1"/>
  </w:num>
  <w:num w:numId="18" w16cid:durableId="1845122505">
    <w:abstractNumId w:val="13"/>
  </w:num>
  <w:num w:numId="19" w16cid:durableId="991835222">
    <w:abstractNumId w:val="4"/>
  </w:num>
  <w:num w:numId="20" w16cid:durableId="2324751">
    <w:abstractNumId w:val="18"/>
  </w:num>
  <w:num w:numId="21" w16cid:durableId="877547667">
    <w:abstractNumId w:val="10"/>
  </w:num>
  <w:num w:numId="22" w16cid:durableId="1981491266">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4"/>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694"/>
    <w:rsid w:val="00000EE0"/>
    <w:rsid w:val="00004B23"/>
    <w:rsid w:val="000058D0"/>
    <w:rsid w:val="00014E4A"/>
    <w:rsid w:val="00014ED5"/>
    <w:rsid w:val="00015436"/>
    <w:rsid w:val="00017001"/>
    <w:rsid w:val="000177B2"/>
    <w:rsid w:val="00033E8B"/>
    <w:rsid w:val="00035615"/>
    <w:rsid w:val="00035F81"/>
    <w:rsid w:val="00050E8C"/>
    <w:rsid w:val="00051783"/>
    <w:rsid w:val="00056D1A"/>
    <w:rsid w:val="00062D62"/>
    <w:rsid w:val="00072023"/>
    <w:rsid w:val="00074899"/>
    <w:rsid w:val="00077CEA"/>
    <w:rsid w:val="00080EB7"/>
    <w:rsid w:val="00081ADD"/>
    <w:rsid w:val="00086353"/>
    <w:rsid w:val="00090CE2"/>
    <w:rsid w:val="000910FF"/>
    <w:rsid w:val="000949C8"/>
    <w:rsid w:val="000957CA"/>
    <w:rsid w:val="0009675C"/>
    <w:rsid w:val="000B0DD6"/>
    <w:rsid w:val="000B57AC"/>
    <w:rsid w:val="000C01EE"/>
    <w:rsid w:val="000C38F8"/>
    <w:rsid w:val="000C46CA"/>
    <w:rsid w:val="000C5A46"/>
    <w:rsid w:val="000C7DCE"/>
    <w:rsid w:val="000D004A"/>
    <w:rsid w:val="000D3CA0"/>
    <w:rsid w:val="000D3E57"/>
    <w:rsid w:val="000E0515"/>
    <w:rsid w:val="000E0A14"/>
    <w:rsid w:val="000E7FB8"/>
    <w:rsid w:val="000F7742"/>
    <w:rsid w:val="00103574"/>
    <w:rsid w:val="00103E84"/>
    <w:rsid w:val="00106B7B"/>
    <w:rsid w:val="0010748E"/>
    <w:rsid w:val="00115045"/>
    <w:rsid w:val="00121F65"/>
    <w:rsid w:val="00124E18"/>
    <w:rsid w:val="00131594"/>
    <w:rsid w:val="00132960"/>
    <w:rsid w:val="00132962"/>
    <w:rsid w:val="0013366D"/>
    <w:rsid w:val="00140115"/>
    <w:rsid w:val="00147F39"/>
    <w:rsid w:val="001563CC"/>
    <w:rsid w:val="00161A8F"/>
    <w:rsid w:val="00165850"/>
    <w:rsid w:val="00166F6A"/>
    <w:rsid w:val="00171385"/>
    <w:rsid w:val="001745C9"/>
    <w:rsid w:val="00177BAC"/>
    <w:rsid w:val="00190C66"/>
    <w:rsid w:val="001A5281"/>
    <w:rsid w:val="001A6B94"/>
    <w:rsid w:val="001A7ACD"/>
    <w:rsid w:val="001B3CA3"/>
    <w:rsid w:val="001B40B3"/>
    <w:rsid w:val="001B5C48"/>
    <w:rsid w:val="001C1483"/>
    <w:rsid w:val="001C17EC"/>
    <w:rsid w:val="001C4878"/>
    <w:rsid w:val="001C5A07"/>
    <w:rsid w:val="001D0500"/>
    <w:rsid w:val="001D11BE"/>
    <w:rsid w:val="001D1663"/>
    <w:rsid w:val="001D1ED1"/>
    <w:rsid w:val="001D295C"/>
    <w:rsid w:val="001D4000"/>
    <w:rsid w:val="001D6B6F"/>
    <w:rsid w:val="001D7EFF"/>
    <w:rsid w:val="001E2715"/>
    <w:rsid w:val="001E7406"/>
    <w:rsid w:val="001F289E"/>
    <w:rsid w:val="002019BF"/>
    <w:rsid w:val="002120C8"/>
    <w:rsid w:val="00212349"/>
    <w:rsid w:val="00215C5B"/>
    <w:rsid w:val="00216A5F"/>
    <w:rsid w:val="00220CF7"/>
    <w:rsid w:val="00224405"/>
    <w:rsid w:val="00224DBE"/>
    <w:rsid w:val="00225077"/>
    <w:rsid w:val="002272D4"/>
    <w:rsid w:val="00240621"/>
    <w:rsid w:val="002435E9"/>
    <w:rsid w:val="00245FE2"/>
    <w:rsid w:val="0025015D"/>
    <w:rsid w:val="0025375E"/>
    <w:rsid w:val="0025533C"/>
    <w:rsid w:val="00256F98"/>
    <w:rsid w:val="00273ABB"/>
    <w:rsid w:val="00276794"/>
    <w:rsid w:val="00277579"/>
    <w:rsid w:val="00277B92"/>
    <w:rsid w:val="00295875"/>
    <w:rsid w:val="002A28F8"/>
    <w:rsid w:val="002B5D9D"/>
    <w:rsid w:val="002B66F9"/>
    <w:rsid w:val="002C2161"/>
    <w:rsid w:val="002C3CFB"/>
    <w:rsid w:val="002C5981"/>
    <w:rsid w:val="002D1242"/>
    <w:rsid w:val="002D5CBA"/>
    <w:rsid w:val="002D5F2E"/>
    <w:rsid w:val="002D5F57"/>
    <w:rsid w:val="002E203D"/>
    <w:rsid w:val="002E219E"/>
    <w:rsid w:val="002E3E90"/>
    <w:rsid w:val="002E6D65"/>
    <w:rsid w:val="002F2816"/>
    <w:rsid w:val="00306DE6"/>
    <w:rsid w:val="00312E67"/>
    <w:rsid w:val="00314B78"/>
    <w:rsid w:val="003169E7"/>
    <w:rsid w:val="00353D3E"/>
    <w:rsid w:val="00353E73"/>
    <w:rsid w:val="00355BB7"/>
    <w:rsid w:val="003560C4"/>
    <w:rsid w:val="003631C3"/>
    <w:rsid w:val="0036433A"/>
    <w:rsid w:val="00371855"/>
    <w:rsid w:val="00371FC1"/>
    <w:rsid w:val="00377701"/>
    <w:rsid w:val="00377F69"/>
    <w:rsid w:val="00386B8A"/>
    <w:rsid w:val="003A2FF1"/>
    <w:rsid w:val="003A651D"/>
    <w:rsid w:val="003B608E"/>
    <w:rsid w:val="003C1A05"/>
    <w:rsid w:val="003C3384"/>
    <w:rsid w:val="003C6EED"/>
    <w:rsid w:val="003D064C"/>
    <w:rsid w:val="003D3EC8"/>
    <w:rsid w:val="003D54CE"/>
    <w:rsid w:val="003E0197"/>
    <w:rsid w:val="003E4A9C"/>
    <w:rsid w:val="003F0123"/>
    <w:rsid w:val="003F0CAC"/>
    <w:rsid w:val="003F14BA"/>
    <w:rsid w:val="003F7103"/>
    <w:rsid w:val="004010AF"/>
    <w:rsid w:val="004130A7"/>
    <w:rsid w:val="00414CF2"/>
    <w:rsid w:val="00417BE7"/>
    <w:rsid w:val="00423DF1"/>
    <w:rsid w:val="0043048E"/>
    <w:rsid w:val="00430D7E"/>
    <w:rsid w:val="00431481"/>
    <w:rsid w:val="00431845"/>
    <w:rsid w:val="0044030A"/>
    <w:rsid w:val="00441328"/>
    <w:rsid w:val="004417E6"/>
    <w:rsid w:val="00446B7F"/>
    <w:rsid w:val="004509ED"/>
    <w:rsid w:val="004521B9"/>
    <w:rsid w:val="00456A24"/>
    <w:rsid w:val="00461F49"/>
    <w:rsid w:val="004649F5"/>
    <w:rsid w:val="004703CC"/>
    <w:rsid w:val="004736A3"/>
    <w:rsid w:val="00473EBA"/>
    <w:rsid w:val="004857A8"/>
    <w:rsid w:val="00485F0E"/>
    <w:rsid w:val="00493CEB"/>
    <w:rsid w:val="004B1E1C"/>
    <w:rsid w:val="004B3E4E"/>
    <w:rsid w:val="004B4339"/>
    <w:rsid w:val="004C172D"/>
    <w:rsid w:val="004C2EF6"/>
    <w:rsid w:val="004C2FE9"/>
    <w:rsid w:val="004C72EA"/>
    <w:rsid w:val="004D02A3"/>
    <w:rsid w:val="004D1FD6"/>
    <w:rsid w:val="004D2C3D"/>
    <w:rsid w:val="004D7E66"/>
    <w:rsid w:val="004E262F"/>
    <w:rsid w:val="004E36AD"/>
    <w:rsid w:val="004E623D"/>
    <w:rsid w:val="004E6C0F"/>
    <w:rsid w:val="004F3962"/>
    <w:rsid w:val="004F4077"/>
    <w:rsid w:val="005003C6"/>
    <w:rsid w:val="005011BD"/>
    <w:rsid w:val="00501B72"/>
    <w:rsid w:val="0050287D"/>
    <w:rsid w:val="0050408C"/>
    <w:rsid w:val="00512321"/>
    <w:rsid w:val="005127B4"/>
    <w:rsid w:val="00512A6B"/>
    <w:rsid w:val="0051699E"/>
    <w:rsid w:val="005173A3"/>
    <w:rsid w:val="005223A5"/>
    <w:rsid w:val="00525825"/>
    <w:rsid w:val="005270A5"/>
    <w:rsid w:val="00530FC2"/>
    <w:rsid w:val="00531F54"/>
    <w:rsid w:val="005335B2"/>
    <w:rsid w:val="005475CA"/>
    <w:rsid w:val="00556A7A"/>
    <w:rsid w:val="00562167"/>
    <w:rsid w:val="00563391"/>
    <w:rsid w:val="0056588C"/>
    <w:rsid w:val="00565A37"/>
    <w:rsid w:val="00566049"/>
    <w:rsid w:val="0056731F"/>
    <w:rsid w:val="00567B17"/>
    <w:rsid w:val="00573ED5"/>
    <w:rsid w:val="00581692"/>
    <w:rsid w:val="005904E4"/>
    <w:rsid w:val="00593949"/>
    <w:rsid w:val="00595BE5"/>
    <w:rsid w:val="005A0E9A"/>
    <w:rsid w:val="005A1298"/>
    <w:rsid w:val="005A32F6"/>
    <w:rsid w:val="005A5F8E"/>
    <w:rsid w:val="005A758A"/>
    <w:rsid w:val="005B6B63"/>
    <w:rsid w:val="005B6EB0"/>
    <w:rsid w:val="005C1BE7"/>
    <w:rsid w:val="005C4F00"/>
    <w:rsid w:val="005D0469"/>
    <w:rsid w:val="005D2711"/>
    <w:rsid w:val="005D336D"/>
    <w:rsid w:val="005D534A"/>
    <w:rsid w:val="005E15C5"/>
    <w:rsid w:val="005E29F8"/>
    <w:rsid w:val="005E2A11"/>
    <w:rsid w:val="005E4D94"/>
    <w:rsid w:val="005E54B9"/>
    <w:rsid w:val="005F13AA"/>
    <w:rsid w:val="005F2EA7"/>
    <w:rsid w:val="00603C15"/>
    <w:rsid w:val="00606C58"/>
    <w:rsid w:val="006219E3"/>
    <w:rsid w:val="00623185"/>
    <w:rsid w:val="006240E8"/>
    <w:rsid w:val="00626AC5"/>
    <w:rsid w:val="006272AC"/>
    <w:rsid w:val="006304E4"/>
    <w:rsid w:val="00630DA4"/>
    <w:rsid w:val="00631884"/>
    <w:rsid w:val="006320ED"/>
    <w:rsid w:val="00634F69"/>
    <w:rsid w:val="006364B6"/>
    <w:rsid w:val="00643394"/>
    <w:rsid w:val="006444DE"/>
    <w:rsid w:val="0065157B"/>
    <w:rsid w:val="00651DB8"/>
    <w:rsid w:val="00653043"/>
    <w:rsid w:val="00653367"/>
    <w:rsid w:val="0065623A"/>
    <w:rsid w:val="00680784"/>
    <w:rsid w:val="006841D4"/>
    <w:rsid w:val="006850B6"/>
    <w:rsid w:val="00686A41"/>
    <w:rsid w:val="00691194"/>
    <w:rsid w:val="00691D48"/>
    <w:rsid w:val="006946B3"/>
    <w:rsid w:val="006B4AF2"/>
    <w:rsid w:val="006B6F71"/>
    <w:rsid w:val="006C2279"/>
    <w:rsid w:val="006C4056"/>
    <w:rsid w:val="006C4E71"/>
    <w:rsid w:val="006D012A"/>
    <w:rsid w:val="006D436B"/>
    <w:rsid w:val="006E3B8E"/>
    <w:rsid w:val="006E5277"/>
    <w:rsid w:val="006F263C"/>
    <w:rsid w:val="006F74DF"/>
    <w:rsid w:val="00705D0D"/>
    <w:rsid w:val="0070790D"/>
    <w:rsid w:val="00716C86"/>
    <w:rsid w:val="00721C78"/>
    <w:rsid w:val="00725090"/>
    <w:rsid w:val="007301A3"/>
    <w:rsid w:val="007406EE"/>
    <w:rsid w:val="007415DD"/>
    <w:rsid w:val="00743247"/>
    <w:rsid w:val="0074618C"/>
    <w:rsid w:val="00746891"/>
    <w:rsid w:val="00763779"/>
    <w:rsid w:val="00771882"/>
    <w:rsid w:val="00777A20"/>
    <w:rsid w:val="00780C6B"/>
    <w:rsid w:val="00780CA7"/>
    <w:rsid w:val="00781373"/>
    <w:rsid w:val="00781ED6"/>
    <w:rsid w:val="00782208"/>
    <w:rsid w:val="00783DCF"/>
    <w:rsid w:val="0078797E"/>
    <w:rsid w:val="0079300D"/>
    <w:rsid w:val="007A0CFC"/>
    <w:rsid w:val="007A1902"/>
    <w:rsid w:val="007A2504"/>
    <w:rsid w:val="007A485C"/>
    <w:rsid w:val="007A6A4F"/>
    <w:rsid w:val="007A75DC"/>
    <w:rsid w:val="007D6D3B"/>
    <w:rsid w:val="007E6437"/>
    <w:rsid w:val="007E7D87"/>
    <w:rsid w:val="007F0B3D"/>
    <w:rsid w:val="007F1725"/>
    <w:rsid w:val="007F48F0"/>
    <w:rsid w:val="007F5568"/>
    <w:rsid w:val="0080758B"/>
    <w:rsid w:val="00810040"/>
    <w:rsid w:val="0081151E"/>
    <w:rsid w:val="00821B6B"/>
    <w:rsid w:val="00832A8C"/>
    <w:rsid w:val="00841812"/>
    <w:rsid w:val="00841FA2"/>
    <w:rsid w:val="008547A5"/>
    <w:rsid w:val="00855F64"/>
    <w:rsid w:val="00860234"/>
    <w:rsid w:val="008618A4"/>
    <w:rsid w:val="00863FC6"/>
    <w:rsid w:val="0086540B"/>
    <w:rsid w:val="008668AE"/>
    <w:rsid w:val="00873D6A"/>
    <w:rsid w:val="00876925"/>
    <w:rsid w:val="0087720A"/>
    <w:rsid w:val="00877B2F"/>
    <w:rsid w:val="00877F33"/>
    <w:rsid w:val="008909FC"/>
    <w:rsid w:val="008911A4"/>
    <w:rsid w:val="008A7814"/>
    <w:rsid w:val="008B72E0"/>
    <w:rsid w:val="008C1B2E"/>
    <w:rsid w:val="008C30F9"/>
    <w:rsid w:val="008C5EBB"/>
    <w:rsid w:val="008C74D7"/>
    <w:rsid w:val="008D05EC"/>
    <w:rsid w:val="008D1A65"/>
    <w:rsid w:val="008D2D75"/>
    <w:rsid w:val="008D46D9"/>
    <w:rsid w:val="008D527C"/>
    <w:rsid w:val="008D7BA9"/>
    <w:rsid w:val="008E1376"/>
    <w:rsid w:val="008E484E"/>
    <w:rsid w:val="008F0A0F"/>
    <w:rsid w:val="008F5005"/>
    <w:rsid w:val="008F58C1"/>
    <w:rsid w:val="009247CA"/>
    <w:rsid w:val="00925F78"/>
    <w:rsid w:val="00926E35"/>
    <w:rsid w:val="00931B55"/>
    <w:rsid w:val="00936202"/>
    <w:rsid w:val="00941FDB"/>
    <w:rsid w:val="00951F82"/>
    <w:rsid w:val="009524EA"/>
    <w:rsid w:val="009552F4"/>
    <w:rsid w:val="009574C6"/>
    <w:rsid w:val="009636D5"/>
    <w:rsid w:val="00974573"/>
    <w:rsid w:val="0097636D"/>
    <w:rsid w:val="009829D2"/>
    <w:rsid w:val="009904E2"/>
    <w:rsid w:val="009A1186"/>
    <w:rsid w:val="009B5651"/>
    <w:rsid w:val="009C013F"/>
    <w:rsid w:val="009C3886"/>
    <w:rsid w:val="009D4A69"/>
    <w:rsid w:val="009E290E"/>
    <w:rsid w:val="009F0D54"/>
    <w:rsid w:val="009F2D04"/>
    <w:rsid w:val="009F4F42"/>
    <w:rsid w:val="009F6982"/>
    <w:rsid w:val="009F6A27"/>
    <w:rsid w:val="00A05335"/>
    <w:rsid w:val="00A0622F"/>
    <w:rsid w:val="00A06A2A"/>
    <w:rsid w:val="00A1376F"/>
    <w:rsid w:val="00A150C5"/>
    <w:rsid w:val="00A21536"/>
    <w:rsid w:val="00A220A2"/>
    <w:rsid w:val="00A24415"/>
    <w:rsid w:val="00A24E60"/>
    <w:rsid w:val="00A3003C"/>
    <w:rsid w:val="00A312DC"/>
    <w:rsid w:val="00A4434D"/>
    <w:rsid w:val="00A4684D"/>
    <w:rsid w:val="00A477A8"/>
    <w:rsid w:val="00A519A2"/>
    <w:rsid w:val="00A54661"/>
    <w:rsid w:val="00A60C8A"/>
    <w:rsid w:val="00A60DFC"/>
    <w:rsid w:val="00A652D9"/>
    <w:rsid w:val="00A66AF5"/>
    <w:rsid w:val="00A9099C"/>
    <w:rsid w:val="00AA177A"/>
    <w:rsid w:val="00AA2B57"/>
    <w:rsid w:val="00AA3665"/>
    <w:rsid w:val="00AB52C2"/>
    <w:rsid w:val="00AB6E37"/>
    <w:rsid w:val="00AB77EE"/>
    <w:rsid w:val="00AC37D9"/>
    <w:rsid w:val="00AD0150"/>
    <w:rsid w:val="00AD0A72"/>
    <w:rsid w:val="00AD1DBD"/>
    <w:rsid w:val="00AD22FB"/>
    <w:rsid w:val="00AD73F7"/>
    <w:rsid w:val="00AE272F"/>
    <w:rsid w:val="00AE540F"/>
    <w:rsid w:val="00AF7E7C"/>
    <w:rsid w:val="00B011F8"/>
    <w:rsid w:val="00B018F8"/>
    <w:rsid w:val="00B01DDC"/>
    <w:rsid w:val="00B03AEE"/>
    <w:rsid w:val="00B100A8"/>
    <w:rsid w:val="00B12683"/>
    <w:rsid w:val="00B1789D"/>
    <w:rsid w:val="00B17C50"/>
    <w:rsid w:val="00B20DE1"/>
    <w:rsid w:val="00B212F8"/>
    <w:rsid w:val="00B22BF6"/>
    <w:rsid w:val="00B339F4"/>
    <w:rsid w:val="00B33C74"/>
    <w:rsid w:val="00B369F9"/>
    <w:rsid w:val="00B442EA"/>
    <w:rsid w:val="00B54052"/>
    <w:rsid w:val="00B622F6"/>
    <w:rsid w:val="00B67815"/>
    <w:rsid w:val="00B72049"/>
    <w:rsid w:val="00B80188"/>
    <w:rsid w:val="00B829A0"/>
    <w:rsid w:val="00B83AFD"/>
    <w:rsid w:val="00B877DE"/>
    <w:rsid w:val="00B92016"/>
    <w:rsid w:val="00B926EC"/>
    <w:rsid w:val="00BA0336"/>
    <w:rsid w:val="00BA774F"/>
    <w:rsid w:val="00BB19B6"/>
    <w:rsid w:val="00BB7A58"/>
    <w:rsid w:val="00BC6979"/>
    <w:rsid w:val="00BD77AB"/>
    <w:rsid w:val="00BE6117"/>
    <w:rsid w:val="00BF364A"/>
    <w:rsid w:val="00C0359E"/>
    <w:rsid w:val="00C04336"/>
    <w:rsid w:val="00C151BD"/>
    <w:rsid w:val="00C21088"/>
    <w:rsid w:val="00C2628D"/>
    <w:rsid w:val="00C3081F"/>
    <w:rsid w:val="00C3127E"/>
    <w:rsid w:val="00C333D3"/>
    <w:rsid w:val="00C3514A"/>
    <w:rsid w:val="00C352CE"/>
    <w:rsid w:val="00C410BE"/>
    <w:rsid w:val="00C41964"/>
    <w:rsid w:val="00C42813"/>
    <w:rsid w:val="00C43697"/>
    <w:rsid w:val="00C56E55"/>
    <w:rsid w:val="00C57C8F"/>
    <w:rsid w:val="00C60B1B"/>
    <w:rsid w:val="00C714A0"/>
    <w:rsid w:val="00C74ABA"/>
    <w:rsid w:val="00C81655"/>
    <w:rsid w:val="00C81E94"/>
    <w:rsid w:val="00C84694"/>
    <w:rsid w:val="00C84966"/>
    <w:rsid w:val="00CA32FC"/>
    <w:rsid w:val="00CA3790"/>
    <w:rsid w:val="00CA496D"/>
    <w:rsid w:val="00CB22DE"/>
    <w:rsid w:val="00CB7D1B"/>
    <w:rsid w:val="00CC0038"/>
    <w:rsid w:val="00CC7E3D"/>
    <w:rsid w:val="00CE1F85"/>
    <w:rsid w:val="00CF48E8"/>
    <w:rsid w:val="00D123FE"/>
    <w:rsid w:val="00D23E4E"/>
    <w:rsid w:val="00D24E1E"/>
    <w:rsid w:val="00D25091"/>
    <w:rsid w:val="00D30CAF"/>
    <w:rsid w:val="00D31750"/>
    <w:rsid w:val="00D365A0"/>
    <w:rsid w:val="00D40FCA"/>
    <w:rsid w:val="00D4124B"/>
    <w:rsid w:val="00D429EA"/>
    <w:rsid w:val="00D43748"/>
    <w:rsid w:val="00D47484"/>
    <w:rsid w:val="00D61E81"/>
    <w:rsid w:val="00D62FBD"/>
    <w:rsid w:val="00D63F09"/>
    <w:rsid w:val="00D6422E"/>
    <w:rsid w:val="00D668BF"/>
    <w:rsid w:val="00D7132C"/>
    <w:rsid w:val="00D80BD7"/>
    <w:rsid w:val="00D82565"/>
    <w:rsid w:val="00D91B47"/>
    <w:rsid w:val="00D94D76"/>
    <w:rsid w:val="00DA2484"/>
    <w:rsid w:val="00DA47C3"/>
    <w:rsid w:val="00DA5242"/>
    <w:rsid w:val="00DB1BE7"/>
    <w:rsid w:val="00DB32F3"/>
    <w:rsid w:val="00DB5503"/>
    <w:rsid w:val="00DB5BF6"/>
    <w:rsid w:val="00DB6B70"/>
    <w:rsid w:val="00DC1FA6"/>
    <w:rsid w:val="00DD026F"/>
    <w:rsid w:val="00DD55E7"/>
    <w:rsid w:val="00DD55FB"/>
    <w:rsid w:val="00DE328D"/>
    <w:rsid w:val="00DE44B2"/>
    <w:rsid w:val="00DE634C"/>
    <w:rsid w:val="00DF6720"/>
    <w:rsid w:val="00E00288"/>
    <w:rsid w:val="00E0617A"/>
    <w:rsid w:val="00E21931"/>
    <w:rsid w:val="00E21D95"/>
    <w:rsid w:val="00E337A7"/>
    <w:rsid w:val="00E4137E"/>
    <w:rsid w:val="00E46876"/>
    <w:rsid w:val="00E4750F"/>
    <w:rsid w:val="00E524DD"/>
    <w:rsid w:val="00E6026F"/>
    <w:rsid w:val="00E60965"/>
    <w:rsid w:val="00E72AB2"/>
    <w:rsid w:val="00E81A14"/>
    <w:rsid w:val="00E83337"/>
    <w:rsid w:val="00E84630"/>
    <w:rsid w:val="00E9067F"/>
    <w:rsid w:val="00E91690"/>
    <w:rsid w:val="00E92C7E"/>
    <w:rsid w:val="00E94CBF"/>
    <w:rsid w:val="00E97F42"/>
    <w:rsid w:val="00EA1737"/>
    <w:rsid w:val="00EA3CDF"/>
    <w:rsid w:val="00EB1805"/>
    <w:rsid w:val="00EB78C3"/>
    <w:rsid w:val="00EB7FDF"/>
    <w:rsid w:val="00EC6BA7"/>
    <w:rsid w:val="00EE6815"/>
    <w:rsid w:val="00EE7919"/>
    <w:rsid w:val="00EF7B19"/>
    <w:rsid w:val="00F02FDF"/>
    <w:rsid w:val="00F23B17"/>
    <w:rsid w:val="00F2537E"/>
    <w:rsid w:val="00F33E58"/>
    <w:rsid w:val="00F36D9A"/>
    <w:rsid w:val="00F406E5"/>
    <w:rsid w:val="00F41B17"/>
    <w:rsid w:val="00F4248F"/>
    <w:rsid w:val="00F44549"/>
    <w:rsid w:val="00F45221"/>
    <w:rsid w:val="00F54D44"/>
    <w:rsid w:val="00F54F65"/>
    <w:rsid w:val="00F71319"/>
    <w:rsid w:val="00F719C8"/>
    <w:rsid w:val="00F74B41"/>
    <w:rsid w:val="00F74E43"/>
    <w:rsid w:val="00F75295"/>
    <w:rsid w:val="00F75EC6"/>
    <w:rsid w:val="00F84696"/>
    <w:rsid w:val="00F855A2"/>
    <w:rsid w:val="00F86E36"/>
    <w:rsid w:val="00F8717E"/>
    <w:rsid w:val="00F97DFF"/>
    <w:rsid w:val="00FA10DE"/>
    <w:rsid w:val="00FA363C"/>
    <w:rsid w:val="00FA4774"/>
    <w:rsid w:val="00FB4679"/>
    <w:rsid w:val="00FC06C5"/>
    <w:rsid w:val="00FC45A8"/>
    <w:rsid w:val="00FD4D16"/>
    <w:rsid w:val="00FE3A15"/>
    <w:rsid w:val="00FE7192"/>
    <w:rsid w:val="00FF63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D0476"/>
  <w15:docId w15:val="{305DE59A-9F7B-4879-A185-9C59DB3FF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84694"/>
    <w:rPr>
      <w:rFonts w:ascii="Arial" w:eastAsia="Times New Roman" w:hAnsi="Arial"/>
      <w:sz w:val="22"/>
      <w:szCs w:val="24"/>
    </w:rPr>
  </w:style>
  <w:style w:type="paragraph" w:styleId="berschrift1">
    <w:name w:val="heading 1"/>
    <w:basedOn w:val="Flietext"/>
    <w:next w:val="Flietext"/>
    <w:link w:val="berschrift1Zchn"/>
    <w:uiPriority w:val="9"/>
    <w:qFormat/>
    <w:rsid w:val="003F14BA"/>
    <w:pPr>
      <w:keepNext/>
      <w:spacing w:before="240" w:after="60" w:line="240" w:lineRule="auto"/>
      <w:jc w:val="left"/>
      <w:outlineLvl w:val="0"/>
    </w:pPr>
    <w:rPr>
      <w:rFonts w:eastAsia="Times New Roman" w:cs="Times New Roman"/>
      <w:b/>
      <w:bCs/>
      <w:kern w:val="32"/>
      <w:sz w:val="28"/>
      <w:szCs w:val="32"/>
    </w:rPr>
  </w:style>
  <w:style w:type="paragraph" w:styleId="berschrift2">
    <w:name w:val="heading 2"/>
    <w:basedOn w:val="berschrift1"/>
    <w:next w:val="Flietext"/>
    <w:link w:val="berschrift2Zchn"/>
    <w:uiPriority w:val="9"/>
    <w:qFormat/>
    <w:rsid w:val="003F14BA"/>
    <w:pPr>
      <w:spacing w:after="120"/>
      <w:outlineLvl w:val="1"/>
    </w:pPr>
    <w:rPr>
      <w:bCs w:val="0"/>
      <w:sz w:val="26"/>
      <w:szCs w:val="36"/>
    </w:rPr>
  </w:style>
  <w:style w:type="paragraph" w:styleId="berschrift3">
    <w:name w:val="heading 3"/>
    <w:basedOn w:val="berschrift2"/>
    <w:next w:val="Flietext"/>
    <w:link w:val="berschrift3Zchn"/>
    <w:uiPriority w:val="9"/>
    <w:unhideWhenUsed/>
    <w:qFormat/>
    <w:rsid w:val="00AD22FB"/>
    <w:pPr>
      <w:numPr>
        <w:numId w:val="21"/>
      </w:numPr>
      <w:spacing w:before="360"/>
      <w:outlineLvl w:val="2"/>
    </w:pPr>
    <w:rPr>
      <w:bCs/>
      <w:sz w:val="24"/>
      <w:szCs w:val="26"/>
    </w:rPr>
  </w:style>
  <w:style w:type="paragraph" w:styleId="berschrift4">
    <w:name w:val="heading 4"/>
    <w:basedOn w:val="Standard"/>
    <w:next w:val="Standard"/>
    <w:link w:val="berschrift4Zchn"/>
    <w:uiPriority w:val="9"/>
    <w:unhideWhenUsed/>
    <w:qFormat/>
    <w:rsid w:val="00AD22FB"/>
    <w:pPr>
      <w:keepNext/>
      <w:numPr>
        <w:ilvl w:val="1"/>
        <w:numId w:val="21"/>
      </w:numPr>
      <w:spacing w:before="240" w:after="120"/>
      <w:ind w:left="567" w:hanging="567"/>
      <w:outlineLvl w:val="3"/>
    </w:pPr>
    <w:rPr>
      <w:b/>
      <w:bCs/>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272F"/>
    <w:pPr>
      <w:tabs>
        <w:tab w:val="center" w:pos="4536"/>
        <w:tab w:val="right" w:pos="9072"/>
      </w:tabs>
    </w:pPr>
  </w:style>
  <w:style w:type="character" w:customStyle="1" w:styleId="KopfzeileZchn">
    <w:name w:val="Kopfzeile Zchn"/>
    <w:basedOn w:val="Absatz-Standardschriftart"/>
    <w:link w:val="Kopfzeile"/>
    <w:uiPriority w:val="99"/>
    <w:rsid w:val="00AE272F"/>
  </w:style>
  <w:style w:type="paragraph" w:styleId="Fuzeile">
    <w:name w:val="footer"/>
    <w:basedOn w:val="Flietext"/>
    <w:link w:val="FuzeileZchn"/>
    <w:uiPriority w:val="99"/>
    <w:unhideWhenUsed/>
    <w:qFormat/>
    <w:rsid w:val="00512321"/>
    <w:pPr>
      <w:tabs>
        <w:tab w:val="center" w:pos="4536"/>
        <w:tab w:val="right" w:pos="9072"/>
      </w:tabs>
      <w:ind w:right="-2552"/>
      <w:jc w:val="right"/>
    </w:pPr>
    <w:rPr>
      <w:sz w:val="18"/>
    </w:rPr>
  </w:style>
  <w:style w:type="character" w:customStyle="1" w:styleId="FuzeileZchn">
    <w:name w:val="Fußzeile Zchn"/>
    <w:link w:val="Fuzeile"/>
    <w:uiPriority w:val="99"/>
    <w:rsid w:val="00512321"/>
    <w:rPr>
      <w:rFonts w:ascii="Arial" w:eastAsia="MS Mincho" w:hAnsi="Arial" w:cs="Arial"/>
      <w:kern w:val="20"/>
      <w:sz w:val="18"/>
    </w:rPr>
  </w:style>
  <w:style w:type="character" w:customStyle="1" w:styleId="berschrift2Zchn">
    <w:name w:val="Überschrift 2 Zchn"/>
    <w:link w:val="berschrift2"/>
    <w:uiPriority w:val="9"/>
    <w:rsid w:val="003F14BA"/>
    <w:rPr>
      <w:rFonts w:ascii="Arial" w:eastAsia="Times New Roman" w:hAnsi="Arial"/>
      <w:b/>
      <w:kern w:val="32"/>
      <w:sz w:val="26"/>
      <w:szCs w:val="36"/>
    </w:rPr>
  </w:style>
  <w:style w:type="character" w:styleId="Fett">
    <w:name w:val="Strong"/>
    <w:rsid w:val="001D295C"/>
    <w:rPr>
      <w:b/>
      <w:bCs/>
    </w:rPr>
  </w:style>
  <w:style w:type="character" w:styleId="Hyperlink">
    <w:name w:val="Hyperlink"/>
    <w:unhideWhenUsed/>
    <w:rsid w:val="001D295C"/>
    <w:rPr>
      <w:color w:val="0000FF"/>
      <w:u w:val="single"/>
    </w:rPr>
  </w:style>
  <w:style w:type="character" w:styleId="Seitenzahl">
    <w:name w:val="page number"/>
    <w:basedOn w:val="Absatz-Standardschriftart"/>
    <w:uiPriority w:val="99"/>
    <w:semiHidden/>
    <w:unhideWhenUsed/>
    <w:rsid w:val="00DE328D"/>
  </w:style>
  <w:style w:type="paragraph" w:customStyle="1" w:styleId="EinfAbs">
    <w:name w:val="[Einf. Abs.]"/>
    <w:basedOn w:val="Standard"/>
    <w:uiPriority w:val="99"/>
    <w:rsid w:val="00F54F65"/>
    <w:pPr>
      <w:widowControl w:val="0"/>
      <w:autoSpaceDE w:val="0"/>
      <w:autoSpaceDN w:val="0"/>
      <w:adjustRightInd w:val="0"/>
      <w:spacing w:line="288" w:lineRule="auto"/>
      <w:textAlignment w:val="center"/>
    </w:pPr>
    <w:rPr>
      <w:rFonts w:ascii="Times-Roman" w:hAnsi="Times-Roman" w:cs="Times-Roman"/>
      <w:color w:val="000000"/>
    </w:rPr>
  </w:style>
  <w:style w:type="character" w:customStyle="1" w:styleId="Betreffzeile">
    <w:name w:val="Betreffzeile"/>
    <w:uiPriority w:val="99"/>
    <w:rsid w:val="008A7814"/>
    <w:rPr>
      <w:rFonts w:ascii="Arial" w:hAnsi="Arial" w:cs="DINPro-Regular"/>
      <w:b/>
      <w:color w:val="auto"/>
      <w:sz w:val="20"/>
      <w:szCs w:val="20"/>
    </w:rPr>
  </w:style>
  <w:style w:type="paragraph" w:customStyle="1" w:styleId="TSTARMonoRound">
    <w:name w:val="TSTAR Mono Round"/>
    <w:basedOn w:val="Standard"/>
    <w:next w:val="Standard"/>
    <w:rsid w:val="00EB78C3"/>
    <w:rPr>
      <w:rFonts w:ascii="TSTAR Mono Round Regular" w:eastAsia="MS Mincho" w:hAnsi="TSTAR Mono Round Regular"/>
      <w:kern w:val="20"/>
      <w:sz w:val="20"/>
      <w:szCs w:val="20"/>
    </w:rPr>
  </w:style>
  <w:style w:type="paragraph" w:customStyle="1" w:styleId="Flietext">
    <w:name w:val="Fließtext"/>
    <w:qFormat/>
    <w:rsid w:val="002F2816"/>
    <w:pPr>
      <w:spacing w:before="120" w:after="120" w:line="276" w:lineRule="auto"/>
      <w:jc w:val="both"/>
    </w:pPr>
    <w:rPr>
      <w:rFonts w:ascii="Arial" w:eastAsia="MS Mincho" w:hAnsi="Arial" w:cs="Arial"/>
      <w:kern w:val="20"/>
      <w:sz w:val="22"/>
    </w:rPr>
  </w:style>
  <w:style w:type="paragraph" w:customStyle="1" w:styleId="AdresseEmpfnger">
    <w:name w:val="Adresse Empfänger"/>
    <w:basedOn w:val="Flietext"/>
    <w:qFormat/>
    <w:rsid w:val="00531F54"/>
    <w:pPr>
      <w:spacing w:before="0" w:after="0" w:line="240" w:lineRule="exact"/>
    </w:pPr>
  </w:style>
  <w:style w:type="paragraph" w:styleId="Listenabsatz">
    <w:name w:val="List Paragraph"/>
    <w:basedOn w:val="Flietext"/>
    <w:next w:val="Flietext"/>
    <w:uiPriority w:val="34"/>
    <w:qFormat/>
    <w:rsid w:val="00E0617A"/>
    <w:pPr>
      <w:numPr>
        <w:numId w:val="1"/>
      </w:numPr>
    </w:pPr>
  </w:style>
  <w:style w:type="character" w:customStyle="1" w:styleId="berschrift1Zchn">
    <w:name w:val="Überschrift 1 Zchn"/>
    <w:link w:val="berschrift1"/>
    <w:uiPriority w:val="9"/>
    <w:rsid w:val="003F14BA"/>
    <w:rPr>
      <w:rFonts w:ascii="Arial" w:eastAsia="Times New Roman" w:hAnsi="Arial"/>
      <w:b/>
      <w:bCs/>
      <w:kern w:val="32"/>
      <w:sz w:val="28"/>
      <w:szCs w:val="32"/>
    </w:rPr>
  </w:style>
  <w:style w:type="character" w:customStyle="1" w:styleId="berschrift3Zchn">
    <w:name w:val="Überschrift 3 Zchn"/>
    <w:link w:val="berschrift3"/>
    <w:uiPriority w:val="9"/>
    <w:rsid w:val="00AD22FB"/>
    <w:rPr>
      <w:rFonts w:ascii="Arial" w:eastAsia="Times New Roman" w:hAnsi="Arial"/>
      <w:b/>
      <w:bCs/>
      <w:kern w:val="32"/>
      <w:sz w:val="24"/>
      <w:szCs w:val="26"/>
    </w:rPr>
  </w:style>
  <w:style w:type="paragraph" w:styleId="Sprechblasentext">
    <w:name w:val="Balloon Text"/>
    <w:basedOn w:val="Standard"/>
    <w:link w:val="SprechblasentextZchn"/>
    <w:uiPriority w:val="99"/>
    <w:semiHidden/>
    <w:unhideWhenUsed/>
    <w:rsid w:val="00140115"/>
    <w:rPr>
      <w:rFonts w:ascii="Tahoma" w:hAnsi="Tahoma" w:cs="Tahoma"/>
      <w:sz w:val="16"/>
      <w:szCs w:val="16"/>
    </w:rPr>
  </w:style>
  <w:style w:type="character" w:customStyle="1" w:styleId="SprechblasentextZchn">
    <w:name w:val="Sprechblasentext Zchn"/>
    <w:link w:val="Sprechblasentext"/>
    <w:uiPriority w:val="99"/>
    <w:semiHidden/>
    <w:rsid w:val="00140115"/>
    <w:rPr>
      <w:rFonts w:ascii="Tahoma" w:hAnsi="Tahoma" w:cs="Tahoma"/>
      <w:sz w:val="16"/>
      <w:szCs w:val="16"/>
      <w:lang w:eastAsia="en-US"/>
    </w:rPr>
  </w:style>
  <w:style w:type="character" w:customStyle="1" w:styleId="BesuchterHyperlink1">
    <w:name w:val="BesuchterHyperlink1"/>
    <w:uiPriority w:val="99"/>
    <w:semiHidden/>
    <w:unhideWhenUsed/>
    <w:rsid w:val="00DA47C3"/>
    <w:rPr>
      <w:color w:val="800080"/>
      <w:u w:val="single"/>
    </w:rPr>
  </w:style>
  <w:style w:type="paragraph" w:customStyle="1" w:styleId="Aufzhlung">
    <w:name w:val="Aufzählung"/>
    <w:basedOn w:val="Listenabsatz"/>
    <w:qFormat/>
    <w:rsid w:val="00E0617A"/>
    <w:pPr>
      <w:numPr>
        <w:numId w:val="4"/>
      </w:numPr>
      <w:spacing w:before="240" w:line="240" w:lineRule="auto"/>
      <w:ind w:left="357" w:hanging="357"/>
      <w:contextualSpacing/>
    </w:pPr>
    <w:rPr>
      <w:b/>
      <w:color w:val="000000" w:themeColor="text1"/>
    </w:rPr>
  </w:style>
  <w:style w:type="paragraph" w:styleId="Funotentext">
    <w:name w:val="footnote text"/>
    <w:basedOn w:val="Standard"/>
    <w:link w:val="FunotentextZchn"/>
    <w:unhideWhenUsed/>
    <w:rsid w:val="00056D1A"/>
    <w:rPr>
      <w:sz w:val="20"/>
      <w:szCs w:val="20"/>
    </w:rPr>
  </w:style>
  <w:style w:type="character" w:customStyle="1" w:styleId="FunotentextZchn">
    <w:name w:val="Fußnotentext Zchn"/>
    <w:link w:val="Funotentext"/>
    <w:rsid w:val="00056D1A"/>
    <w:rPr>
      <w:lang w:eastAsia="en-US"/>
    </w:rPr>
  </w:style>
  <w:style w:type="character" w:styleId="Funotenzeichen">
    <w:name w:val="footnote reference"/>
    <w:unhideWhenUsed/>
    <w:rsid w:val="00056D1A"/>
    <w:rPr>
      <w:vertAlign w:val="superscript"/>
    </w:rPr>
  </w:style>
  <w:style w:type="paragraph" w:styleId="Untertitel">
    <w:name w:val="Subtitle"/>
    <w:aliases w:val="Überschrift 1 blau"/>
    <w:basedOn w:val="Standard"/>
    <w:next w:val="Standard"/>
    <w:link w:val="UntertitelZchn"/>
    <w:rsid w:val="000D004A"/>
    <w:pPr>
      <w:numPr>
        <w:ilvl w:val="1"/>
      </w:numPr>
      <w:spacing w:before="240" w:after="180" w:line="276" w:lineRule="auto"/>
    </w:pPr>
    <w:rPr>
      <w:rFonts w:ascii="Frutiger LT 45 Light" w:hAnsi="Frutiger LT 45 Light"/>
      <w:b/>
      <w:iCs/>
      <w:color w:val="002C5B"/>
      <w:szCs w:val="20"/>
    </w:rPr>
  </w:style>
  <w:style w:type="character" w:customStyle="1" w:styleId="UntertitelZchn">
    <w:name w:val="Untertitel Zchn"/>
    <w:aliases w:val="Überschrift 1 blau Zchn"/>
    <w:link w:val="Untertitel"/>
    <w:rsid w:val="000D004A"/>
    <w:rPr>
      <w:rFonts w:ascii="Frutiger LT 45 Light" w:eastAsia="Times New Roman" w:hAnsi="Frutiger LT 45 Light"/>
      <w:b/>
      <w:iCs/>
      <w:color w:val="002C5B"/>
      <w:sz w:val="24"/>
    </w:rPr>
  </w:style>
  <w:style w:type="paragraph" w:customStyle="1" w:styleId="StandardAufzhlung">
    <w:name w:val="Standard Aufzählung"/>
    <w:basedOn w:val="Standard"/>
    <w:next w:val="Standard"/>
    <w:rsid w:val="000D004A"/>
    <w:pPr>
      <w:numPr>
        <w:numId w:val="2"/>
      </w:numPr>
      <w:spacing w:before="60" w:after="60" w:line="276" w:lineRule="auto"/>
    </w:pPr>
    <w:rPr>
      <w:rFonts w:ascii="Frutiger LT 45 Light" w:hAnsi="Frutiger LT 45 Light"/>
      <w:sz w:val="20"/>
      <w:szCs w:val="20"/>
    </w:rPr>
  </w:style>
  <w:style w:type="paragraph" w:customStyle="1" w:styleId="kleineberschrift">
    <w:name w:val="kleine Überschrift"/>
    <w:basedOn w:val="Standard"/>
    <w:rsid w:val="000D004A"/>
    <w:pPr>
      <w:spacing w:before="120" w:after="180" w:line="276" w:lineRule="auto"/>
    </w:pPr>
    <w:rPr>
      <w:rFonts w:ascii="Frutiger LT 45 Light" w:hAnsi="Frutiger LT 45 Light"/>
      <w:b/>
      <w:sz w:val="20"/>
      <w:szCs w:val="20"/>
    </w:rPr>
  </w:style>
  <w:style w:type="paragraph" w:customStyle="1" w:styleId="StandardNummerierung">
    <w:name w:val="Standard Nummerierung"/>
    <w:basedOn w:val="Standard"/>
    <w:rsid w:val="000D004A"/>
    <w:pPr>
      <w:numPr>
        <w:numId w:val="3"/>
      </w:numPr>
      <w:spacing w:before="120" w:after="120" w:line="276" w:lineRule="auto"/>
      <w:jc w:val="both"/>
    </w:pPr>
    <w:rPr>
      <w:rFonts w:ascii="Frutiger LT 45 Light" w:hAnsi="Frutiger LT 45 Light"/>
      <w:sz w:val="20"/>
      <w:szCs w:val="20"/>
    </w:rPr>
  </w:style>
  <w:style w:type="character" w:customStyle="1" w:styleId="berschrift4Zchn">
    <w:name w:val="Überschrift 4 Zchn"/>
    <w:link w:val="berschrift4"/>
    <w:uiPriority w:val="9"/>
    <w:rsid w:val="00AD22FB"/>
    <w:rPr>
      <w:rFonts w:ascii="Arial" w:eastAsia="Times New Roman" w:hAnsi="Arial"/>
      <w:b/>
      <w:bCs/>
      <w:sz w:val="22"/>
      <w:szCs w:val="28"/>
    </w:rPr>
  </w:style>
  <w:style w:type="table" w:styleId="Tabellenraster">
    <w:name w:val="Table Grid"/>
    <w:basedOn w:val="NormaleTabelle"/>
    <w:rsid w:val="00C8469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84694"/>
    <w:pPr>
      <w:autoSpaceDE w:val="0"/>
      <w:autoSpaceDN w:val="0"/>
      <w:adjustRightInd w:val="0"/>
    </w:pPr>
    <w:rPr>
      <w:rFonts w:ascii="Arial" w:eastAsia="Times New Roman" w:hAnsi="Arial" w:cs="Arial"/>
      <w:color w:val="000000"/>
      <w:sz w:val="24"/>
      <w:szCs w:val="24"/>
    </w:rPr>
  </w:style>
  <w:style w:type="character" w:customStyle="1" w:styleId="NichtaufgelsteErwhnung1">
    <w:name w:val="Nicht aufgelöste Erwähnung1"/>
    <w:basedOn w:val="Absatz-Standardschriftart"/>
    <w:uiPriority w:val="99"/>
    <w:semiHidden/>
    <w:unhideWhenUsed/>
    <w:rsid w:val="00E0617A"/>
    <w:rPr>
      <w:color w:val="605E5C"/>
      <w:shd w:val="clear" w:color="auto" w:fill="E1DFDD"/>
    </w:rPr>
  </w:style>
  <w:style w:type="character" w:styleId="Kommentarzeichen">
    <w:name w:val="annotation reference"/>
    <w:basedOn w:val="Absatz-Standardschriftart"/>
    <w:uiPriority w:val="99"/>
    <w:semiHidden/>
    <w:unhideWhenUsed/>
    <w:rsid w:val="00A4684D"/>
    <w:rPr>
      <w:sz w:val="16"/>
      <w:szCs w:val="16"/>
    </w:rPr>
  </w:style>
  <w:style w:type="paragraph" w:styleId="Kommentartext">
    <w:name w:val="annotation text"/>
    <w:basedOn w:val="Standard"/>
    <w:link w:val="KommentartextZchn"/>
    <w:uiPriority w:val="99"/>
    <w:unhideWhenUsed/>
    <w:rsid w:val="00A4684D"/>
    <w:rPr>
      <w:sz w:val="20"/>
      <w:szCs w:val="20"/>
    </w:rPr>
  </w:style>
  <w:style w:type="character" w:customStyle="1" w:styleId="KommentartextZchn">
    <w:name w:val="Kommentartext Zchn"/>
    <w:basedOn w:val="Absatz-Standardschriftart"/>
    <w:link w:val="Kommentartext"/>
    <w:uiPriority w:val="99"/>
    <w:rsid w:val="00A4684D"/>
    <w:rPr>
      <w:rFonts w:ascii="Arial" w:eastAsia="Times New Roman" w:hAnsi="Arial"/>
    </w:rPr>
  </w:style>
  <w:style w:type="paragraph" w:styleId="Kommentarthema">
    <w:name w:val="annotation subject"/>
    <w:basedOn w:val="Kommentartext"/>
    <w:next w:val="Kommentartext"/>
    <w:link w:val="KommentarthemaZchn"/>
    <w:uiPriority w:val="99"/>
    <w:semiHidden/>
    <w:unhideWhenUsed/>
    <w:rsid w:val="00A4684D"/>
    <w:rPr>
      <w:b/>
      <w:bCs/>
    </w:rPr>
  </w:style>
  <w:style w:type="character" w:customStyle="1" w:styleId="KommentarthemaZchn">
    <w:name w:val="Kommentarthema Zchn"/>
    <w:basedOn w:val="KommentartextZchn"/>
    <w:link w:val="Kommentarthema"/>
    <w:uiPriority w:val="99"/>
    <w:semiHidden/>
    <w:rsid w:val="00A4684D"/>
    <w:rPr>
      <w:rFonts w:ascii="Arial" w:eastAsia="Times New Roman" w:hAnsi="Arial"/>
      <w:b/>
      <w:bCs/>
    </w:rPr>
  </w:style>
  <w:style w:type="paragraph" w:styleId="berarbeitung">
    <w:name w:val="Revision"/>
    <w:hidden/>
    <w:uiPriority w:val="71"/>
    <w:semiHidden/>
    <w:rsid w:val="00051783"/>
    <w:rPr>
      <w:rFonts w:ascii="Arial" w:eastAsia="Times New Roman" w:hAnsi="Arial"/>
      <w:sz w:val="22"/>
      <w:szCs w:val="24"/>
    </w:rPr>
  </w:style>
  <w:style w:type="character" w:customStyle="1" w:styleId="NichtaufgelsteErwhnung2">
    <w:name w:val="Nicht aufgelöste Erwähnung2"/>
    <w:basedOn w:val="Absatz-Standardschriftart"/>
    <w:uiPriority w:val="99"/>
    <w:semiHidden/>
    <w:unhideWhenUsed/>
    <w:rsid w:val="00F86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052767">
      <w:bodyDiv w:val="1"/>
      <w:marLeft w:val="0"/>
      <w:marRight w:val="0"/>
      <w:marTop w:val="0"/>
      <w:marBottom w:val="0"/>
      <w:divBdr>
        <w:top w:val="none" w:sz="0" w:space="0" w:color="auto"/>
        <w:left w:val="none" w:sz="0" w:space="0" w:color="auto"/>
        <w:bottom w:val="none" w:sz="0" w:space="0" w:color="auto"/>
        <w:right w:val="none" w:sz="0" w:space="0" w:color="auto"/>
      </w:divBdr>
    </w:div>
    <w:div w:id="1639722691">
      <w:bodyDiv w:val="1"/>
      <w:marLeft w:val="0"/>
      <w:marRight w:val="0"/>
      <w:marTop w:val="0"/>
      <w:marBottom w:val="0"/>
      <w:divBdr>
        <w:top w:val="none" w:sz="0" w:space="0" w:color="auto"/>
        <w:left w:val="none" w:sz="0" w:space="0" w:color="auto"/>
        <w:bottom w:val="none" w:sz="0" w:space="0" w:color="auto"/>
        <w:right w:val="none" w:sz="0" w:space="0" w:color="auto"/>
      </w:divBdr>
    </w:div>
    <w:div w:id="1893497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B2.0@senasgiva.berlin.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B2.0@senasgiva.berlin.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C81C086DBDD1641AFE6E60705DBCCB7" ma:contentTypeVersion="5" ma:contentTypeDescription="Ein neues Dokument erstellen." ma:contentTypeScope="" ma:versionID="75228863993697911a66cad13d26e422">
  <xsd:schema xmlns:xsd="http://www.w3.org/2001/XMLSchema" xmlns:xs="http://www.w3.org/2001/XMLSchema" xmlns:p="http://schemas.microsoft.com/office/2006/metadata/properties" xmlns:ns2="3fbce752-e0b5-44e0-a176-a764f7ee10b9" xmlns:ns3="a1ecfe42-46ee-4a17-bf3f-19e894ea6ffa" xmlns:ns4="http://schemas.microsoft.com/sharepoint/v4" targetNamespace="http://schemas.microsoft.com/office/2006/metadata/properties" ma:root="true" ma:fieldsID="6c0f4be1dce1e1d83ea2f0636f1a48cc" ns2:_="" ns3:_="" ns4:_="">
    <xsd:import namespace="3fbce752-e0b5-44e0-a176-a764f7ee10b9"/>
    <xsd:import namespace="a1ecfe42-46ee-4a17-bf3f-19e894ea6ffa"/>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ce752-e0b5-44e0-a176-a764f7ee10b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ecfe42-46ee-4a17-bf3f-19e894ea6ffa" elementFormDefault="qualified">
    <xsd:import namespace="http://schemas.microsoft.com/office/2006/documentManagement/types"/>
    <xsd:import namespace="http://schemas.microsoft.com/office/infopath/2007/PartnerControls"/>
    <xsd:element name="SharedWithUsers" ma:index="10"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1F5C3-2213-40F3-8A0D-571674C531FF}">
  <ds:schemaRefs>
    <ds:schemaRef ds:uri="http://schemas.microsoft.com/sharepoint/v3/contenttype/forms"/>
  </ds:schemaRefs>
</ds:datastoreItem>
</file>

<file path=customXml/itemProps2.xml><?xml version="1.0" encoding="utf-8"?>
<ds:datastoreItem xmlns:ds="http://schemas.openxmlformats.org/officeDocument/2006/customXml" ds:itemID="{2A51D73C-D823-455F-86FE-59FFC273BD85}">
  <ds:schemaRefs>
    <ds:schemaRef ds:uri="http://schemas.openxmlformats.org/officeDocument/2006/bibliography"/>
  </ds:schemaRefs>
</ds:datastoreItem>
</file>

<file path=customXml/itemProps3.xml><?xml version="1.0" encoding="utf-8"?>
<ds:datastoreItem xmlns:ds="http://schemas.openxmlformats.org/officeDocument/2006/customXml" ds:itemID="{A22167AD-3C15-4CF5-81A3-253F28795FB9}">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56EE39B9-FC93-4699-9B99-1A80DF9BD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ce752-e0b5-44e0-a176-a764f7ee10b9"/>
    <ds:schemaRef ds:uri="a1ecfe42-46ee-4a17-bf3f-19e894ea6ff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4576</Words>
  <Characters>35558</Characters>
  <Application>Microsoft Office Word</Application>
  <DocSecurity>0</DocSecurity>
  <Lines>697</Lines>
  <Paragraphs>284</Paragraphs>
  <ScaleCrop>false</ScaleCrop>
  <HeadingPairs>
    <vt:vector size="2" baseType="variant">
      <vt:variant>
        <vt:lpstr>Titel</vt:lpstr>
      </vt:variant>
      <vt:variant>
        <vt:i4>1</vt:i4>
      </vt:variant>
    </vt:vector>
  </HeadingPairs>
  <TitlesOfParts>
    <vt:vector size="1" baseType="lpstr">
      <vt:lpstr>Modellprojekt „Beschäftigungsimpulse für Men-schen mit Behinderungen durch Nutzung des Budgets für Arbeit (BfA)"</vt:lpstr>
    </vt:vector>
  </TitlesOfParts>
  <Company>Senatsverwaltung für Integration, Arbeit und Soziales</Company>
  <LinksUpToDate>false</LinksUpToDate>
  <CharactersWithSpaces>39850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Modellprojekt „Beschäftigungsimpulse für Men-schen mit Behinderungen durch Nutzung des Budgets für Arbeit (BfA)"</dc:title>
  <dc:subject/>
  <dc:creator>Stephan Kaß</dc:creator>
  <cp:keywords/>
  <dc:description/>
  <cp:lastModifiedBy>Angelika Seydel</cp:lastModifiedBy>
  <cp:revision>11</cp:revision>
  <cp:lastPrinted>2024-05-03T12:08:00Z</cp:lastPrinted>
  <dcterms:created xsi:type="dcterms:W3CDTF">2024-06-12T07:30:00Z</dcterms:created>
  <dcterms:modified xsi:type="dcterms:W3CDTF">2024-06-12T14:28:00Z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0x0101000C81C086DBDD1641AFE6E60705DBCCB7</vt:lpwstr>
  </property>
</Properties>
</file>